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E330" w14:textId="3229330E" w:rsidR="00E16396" w:rsidRPr="00F43100" w:rsidRDefault="00A9590B" w:rsidP="00E16396">
      <w:pPr>
        <w:rPr>
          <w:rFonts w:cs="B Nazanin"/>
          <w:szCs w:val="24"/>
          <w:lang w:val="en-US"/>
        </w:rPr>
      </w:pPr>
      <w:bookmarkStart w:id="0" w:name="_Ref320701095"/>
      <w:bookmarkStart w:id="1" w:name="_Ref320701104"/>
      <w:bookmarkStart w:id="2" w:name="_Toc324239647"/>
      <w:r w:rsidRPr="00F43100">
        <w:rPr>
          <w:rFonts w:cs="B Nazanin"/>
          <w:noProof/>
          <w:szCs w:val="24"/>
          <w:lang w:val="en-US"/>
        </w:rPr>
        <w:drawing>
          <wp:anchor distT="57150" distB="57150" distL="57150" distR="57150" simplePos="0" relativeHeight="251654144" behindDoc="1" locked="0" layoutInCell="1" allowOverlap="1" wp14:anchorId="4C2A4937" wp14:editId="00BE33F5">
            <wp:simplePos x="0" y="0"/>
            <wp:positionH relativeFrom="page">
              <wp:posOffset>5310505</wp:posOffset>
            </wp:positionH>
            <wp:positionV relativeFrom="line">
              <wp:posOffset>20320</wp:posOffset>
            </wp:positionV>
            <wp:extent cx="1314450" cy="1152525"/>
            <wp:effectExtent l="0" t="0" r="0" b="9525"/>
            <wp:wrapTight wrapText="bothSides">
              <wp:wrapPolygon edited="0">
                <wp:start x="0" y="0"/>
                <wp:lineTo x="0" y="21421"/>
                <wp:lineTo x="21287" y="21421"/>
                <wp:lineTo x="21287" y="0"/>
                <wp:lineTo x="0" y="0"/>
              </wp:wrapPolygon>
            </wp:wrapTight>
            <wp:docPr id="1073741826" name="officeArt object" descr="Government Afghanistan_logo[1]"/>
            <wp:cNvGraphicFramePr/>
            <a:graphic xmlns:a="http://schemas.openxmlformats.org/drawingml/2006/main">
              <a:graphicData uri="http://schemas.openxmlformats.org/drawingml/2006/picture">
                <pic:pic xmlns:pic="http://schemas.openxmlformats.org/drawingml/2006/picture">
                  <pic:nvPicPr>
                    <pic:cNvPr id="1073741826" name="Government Afghanistan_logo[1]" descr="Government Afghanistan_logo[1]"/>
                    <pic:cNvPicPr>
                      <a:picLocks noChangeAspect="1"/>
                    </pic:cNvPicPr>
                  </pic:nvPicPr>
                  <pic:blipFill>
                    <a:blip r:embed="rId11"/>
                    <a:stretch>
                      <a:fillRect/>
                    </a:stretch>
                  </pic:blipFill>
                  <pic:spPr>
                    <a:xfrm>
                      <a:off x="0" y="0"/>
                      <a:ext cx="1314450" cy="1152525"/>
                    </a:xfrm>
                    <a:prstGeom prst="rect">
                      <a:avLst/>
                    </a:prstGeom>
                    <a:ln w="12700" cap="flat">
                      <a:noFill/>
                      <a:miter lim="400000"/>
                    </a:ln>
                    <a:effectLst/>
                  </pic:spPr>
                </pic:pic>
              </a:graphicData>
            </a:graphic>
          </wp:anchor>
        </w:drawing>
      </w:r>
      <w:r w:rsidRPr="00F43100">
        <w:rPr>
          <w:rFonts w:cs="B Nazanin"/>
          <w:noProof/>
          <w:szCs w:val="24"/>
          <w:lang w:val="en-US"/>
        </w:rPr>
        <w:drawing>
          <wp:anchor distT="0" distB="0" distL="114300" distR="114300" simplePos="0" relativeHeight="251710464" behindDoc="1" locked="0" layoutInCell="1" allowOverlap="1" wp14:anchorId="108008A5" wp14:editId="7E9D2D04">
            <wp:simplePos x="0" y="0"/>
            <wp:positionH relativeFrom="column">
              <wp:posOffset>0</wp:posOffset>
            </wp:positionH>
            <wp:positionV relativeFrom="paragraph">
              <wp:posOffset>-8146</wp:posOffset>
            </wp:positionV>
            <wp:extent cx="1208405" cy="1165225"/>
            <wp:effectExtent l="0" t="0" r="0" b="0"/>
            <wp:wrapTight wrapText="bothSides">
              <wp:wrapPolygon edited="0">
                <wp:start x="0" y="0"/>
                <wp:lineTo x="0" y="21188"/>
                <wp:lineTo x="21112" y="21188"/>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1165225"/>
                    </a:xfrm>
                    <a:prstGeom prst="rect">
                      <a:avLst/>
                    </a:prstGeom>
                    <a:noFill/>
                  </pic:spPr>
                </pic:pic>
              </a:graphicData>
            </a:graphic>
          </wp:anchor>
        </w:drawing>
      </w:r>
    </w:p>
    <w:p w14:paraId="431C7D8E" w14:textId="51361FB2" w:rsidR="004406D4" w:rsidRPr="00F43100" w:rsidRDefault="004406D4" w:rsidP="009410DD">
      <w:pPr>
        <w:pStyle w:val="CoverPageHeading"/>
        <w:rPr>
          <w:rFonts w:cs="B Nazanin"/>
          <w:sz w:val="24"/>
          <w:szCs w:val="24"/>
          <w:lang w:val="en-US"/>
        </w:rPr>
      </w:pPr>
    </w:p>
    <w:p w14:paraId="2A46135C" w14:textId="64D28317" w:rsidR="00A9590B" w:rsidRPr="00F43100" w:rsidRDefault="00A9590B" w:rsidP="00A9590B">
      <w:pPr>
        <w:rPr>
          <w:rFonts w:cs="B Nazanin"/>
          <w:szCs w:val="24"/>
          <w:lang w:val="en-US"/>
        </w:rPr>
      </w:pPr>
    </w:p>
    <w:p w14:paraId="7DEBAD15" w14:textId="6104BED8" w:rsidR="00A9590B" w:rsidRPr="00F43100" w:rsidRDefault="00A9590B" w:rsidP="00A9590B">
      <w:pPr>
        <w:rPr>
          <w:rFonts w:cs="B Nazanin"/>
          <w:szCs w:val="24"/>
          <w:lang w:val="en-US"/>
        </w:rPr>
      </w:pPr>
    </w:p>
    <w:p w14:paraId="45D03D2D" w14:textId="04EF59A1" w:rsidR="00A9590B" w:rsidRPr="00F43100" w:rsidRDefault="00A9590B" w:rsidP="00A9590B">
      <w:pPr>
        <w:rPr>
          <w:rFonts w:cs="B Nazanin"/>
          <w:szCs w:val="24"/>
          <w:lang w:val="en-US"/>
        </w:rPr>
      </w:pPr>
    </w:p>
    <w:p w14:paraId="6B9B70FA" w14:textId="47B55DC8" w:rsidR="00A9590B" w:rsidRPr="00F43100" w:rsidRDefault="00A9590B" w:rsidP="00A9590B">
      <w:pPr>
        <w:rPr>
          <w:rFonts w:cs="B Nazanin"/>
          <w:szCs w:val="24"/>
          <w:lang w:val="en-US"/>
        </w:rPr>
      </w:pPr>
    </w:p>
    <w:p w14:paraId="45722969" w14:textId="6569F998" w:rsidR="00A9590B" w:rsidRPr="00F43100" w:rsidRDefault="00F2384B" w:rsidP="00A9590B">
      <w:pPr>
        <w:rPr>
          <w:rFonts w:cs="B Nazanin"/>
          <w:szCs w:val="24"/>
          <w:lang w:val="en-US"/>
        </w:rPr>
      </w:pPr>
      <w:r w:rsidRPr="00F43100">
        <w:rPr>
          <w:rFonts w:ascii="Times New Roman" w:hAnsi="Times New Roman" w:cs="B Nazanin"/>
          <w:noProof/>
          <w:szCs w:val="24"/>
          <w:lang w:val="en-US"/>
        </w:rPr>
        <mc:AlternateContent>
          <mc:Choice Requires="wps">
            <w:drawing>
              <wp:anchor distT="0" distB="0" distL="0" distR="0" simplePos="0" relativeHeight="251714560" behindDoc="0" locked="0" layoutInCell="1" allowOverlap="1" wp14:anchorId="4972CB9E" wp14:editId="5A95600D">
                <wp:simplePos x="0" y="0"/>
                <wp:positionH relativeFrom="column">
                  <wp:posOffset>1205865</wp:posOffset>
                </wp:positionH>
                <wp:positionV relativeFrom="line">
                  <wp:posOffset>149860</wp:posOffset>
                </wp:positionV>
                <wp:extent cx="3200400" cy="1362075"/>
                <wp:effectExtent l="0" t="0" r="19050" b="28575"/>
                <wp:wrapNone/>
                <wp:docPr id="2" name="officeArt object" descr="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FFFFFF"/>
                          </a:solidFill>
                          <a:miter lim="800000"/>
                          <a:headEnd/>
                          <a:tailEnd/>
                        </a:ln>
                      </wps:spPr>
                      <wps:txbx>
                        <w:txbxContent>
                          <w:p w14:paraId="472EAD5D" w14:textId="77777777" w:rsidR="00E53D05" w:rsidRPr="005A3D42" w:rsidRDefault="00E53D05" w:rsidP="00A9590B">
                            <w:pPr>
                              <w:pStyle w:val="BodyA"/>
                              <w:bidi/>
                              <w:ind w:right="120"/>
                              <w:jc w:val="center"/>
                              <w:rPr>
                                <w:b/>
                                <w:bCs/>
                                <w:sz w:val="24"/>
                                <w:szCs w:val="24"/>
                                <w:rtl/>
                              </w:rPr>
                            </w:pPr>
                            <w:r w:rsidRPr="005A3D42">
                              <w:rPr>
                                <w:b/>
                                <w:bCs/>
                                <w:sz w:val="24"/>
                                <w:szCs w:val="24"/>
                              </w:rPr>
                              <w:t>Islamic Republic of Afghanistan</w:t>
                            </w:r>
                          </w:p>
                          <w:p w14:paraId="64BDA971" w14:textId="77777777" w:rsidR="00E53D05" w:rsidRPr="005A3D42" w:rsidRDefault="00E53D05" w:rsidP="00A9590B">
                            <w:pPr>
                              <w:pStyle w:val="BodyA"/>
                              <w:bidi/>
                              <w:ind w:right="120"/>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14:paraId="5B1A3A07" w14:textId="77777777" w:rsidR="00E53D05" w:rsidRPr="004148EF" w:rsidRDefault="00E53D05" w:rsidP="00A9590B">
                            <w:pPr>
                              <w:pStyle w:val="BodyA"/>
                              <w:bidi/>
                              <w:ind w:right="120"/>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14:paraId="1831008D" w14:textId="77777777" w:rsidR="00E53D05" w:rsidRPr="005A3D42" w:rsidRDefault="00E53D05" w:rsidP="00A9590B">
                            <w:pPr>
                              <w:pStyle w:val="BodyA"/>
                              <w:bidi/>
                              <w:ind w:right="120"/>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p>
                        </w:txbxContent>
                      </wps:txbx>
                      <wps:bodyPr rot="0" vert="horz" wrap="square" lIns="45716" tIns="45716" rIns="45716" bIns="45716"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72CB9E" id="_x0000_t202" coordsize="21600,21600" o:spt="202" path="m,l,21600r21600,l21600,xe">
                <v:stroke joinstyle="miter"/>
                <v:path gradientshapeok="t" o:connecttype="rect"/>
              </v:shapetype>
              <v:shape id="officeArt object" o:spid="_x0000_s1026" type="#_x0000_t202" alt="Text Box 22" style="position:absolute;left:0;text-align:left;margin-left:94.95pt;margin-top:11.8pt;width:252pt;height:107.25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" strokecolor="white">
                <v:textbox inset="1.2699mm,1.2699mm,1.2699mm,1.2699mm">
                  <w:txbxContent>
                    <w:p w14:paraId="472EAD5D" w14:textId="77777777" w:rsidR="00E53D05" w:rsidRPr="005A3D42" w:rsidRDefault="00E53D05" w:rsidP="00A9590B">
                      <w:pPr>
                        <w:pStyle w:val="BodyA"/>
                        <w:bidi/>
                        <w:ind w:right="120"/>
                        <w:jc w:val="center"/>
                        <w:rPr>
                          <w:b/>
                          <w:bCs/>
                          <w:sz w:val="24"/>
                          <w:szCs w:val="24"/>
                          <w:rtl/>
                        </w:rPr>
                      </w:pPr>
                      <w:r w:rsidRPr="005A3D42">
                        <w:rPr>
                          <w:b/>
                          <w:bCs/>
                          <w:sz w:val="24"/>
                          <w:szCs w:val="24"/>
                        </w:rPr>
                        <w:t>Islamic Republic of Afghanistan</w:t>
                      </w:r>
                    </w:p>
                    <w:p w14:paraId="64BDA971" w14:textId="77777777" w:rsidR="00E53D05" w:rsidRPr="005A3D42" w:rsidRDefault="00E53D05" w:rsidP="00A9590B">
                      <w:pPr>
                        <w:pStyle w:val="BodyA"/>
                        <w:bidi/>
                        <w:ind w:right="120"/>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14:paraId="5B1A3A07" w14:textId="77777777" w:rsidR="00E53D05" w:rsidRPr="004148EF" w:rsidRDefault="00E53D05" w:rsidP="00A9590B">
                      <w:pPr>
                        <w:pStyle w:val="BodyA"/>
                        <w:bidi/>
                        <w:ind w:right="120"/>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14:paraId="1831008D" w14:textId="77777777" w:rsidR="00E53D05" w:rsidRPr="005A3D42" w:rsidRDefault="00E53D05" w:rsidP="00A9590B">
                      <w:pPr>
                        <w:pStyle w:val="BodyA"/>
                        <w:bidi/>
                        <w:ind w:right="120"/>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p>
                  </w:txbxContent>
                </v:textbox>
                <w10:wrap anchory="line"/>
              </v:shape>
            </w:pict>
          </mc:Fallback>
        </mc:AlternateContent>
      </w:r>
    </w:p>
    <w:p w14:paraId="1A127648" w14:textId="558EE166" w:rsidR="00A9590B" w:rsidRPr="00F43100" w:rsidRDefault="00A9590B" w:rsidP="00A9590B">
      <w:pPr>
        <w:rPr>
          <w:rFonts w:cs="B Nazanin"/>
          <w:szCs w:val="24"/>
          <w:lang w:val="en-US"/>
        </w:rPr>
      </w:pPr>
    </w:p>
    <w:p w14:paraId="125C8D16" w14:textId="37F84731" w:rsidR="00A9590B" w:rsidRDefault="00A9590B" w:rsidP="00A9590B">
      <w:pPr>
        <w:rPr>
          <w:rFonts w:cs="B Nazanin"/>
          <w:szCs w:val="24"/>
          <w:lang w:val="en-US"/>
        </w:rPr>
      </w:pPr>
    </w:p>
    <w:p w14:paraId="5BB63460" w14:textId="77777777" w:rsidR="00F2384B" w:rsidRDefault="00F2384B" w:rsidP="00A9590B">
      <w:pPr>
        <w:rPr>
          <w:rFonts w:cs="B Nazanin"/>
          <w:szCs w:val="24"/>
          <w:lang w:val="en-US"/>
        </w:rPr>
      </w:pPr>
    </w:p>
    <w:p w14:paraId="780431A5" w14:textId="77777777" w:rsidR="00F2384B" w:rsidRDefault="00F2384B" w:rsidP="00A9590B">
      <w:pPr>
        <w:rPr>
          <w:rFonts w:cs="B Nazanin"/>
          <w:szCs w:val="24"/>
          <w:lang w:val="en-US"/>
        </w:rPr>
      </w:pPr>
    </w:p>
    <w:p w14:paraId="53F180EC" w14:textId="77777777" w:rsidR="00F2384B" w:rsidRDefault="00F2384B" w:rsidP="00A9590B">
      <w:pPr>
        <w:rPr>
          <w:rFonts w:cs="B Nazanin"/>
          <w:szCs w:val="24"/>
          <w:lang w:val="en-US"/>
        </w:rPr>
      </w:pPr>
    </w:p>
    <w:p w14:paraId="72EBD2D8" w14:textId="77777777" w:rsidR="00F2384B" w:rsidRPr="00F43100" w:rsidRDefault="00F2384B" w:rsidP="00A9590B">
      <w:pPr>
        <w:rPr>
          <w:rFonts w:cs="B Nazanin"/>
          <w:szCs w:val="24"/>
          <w:lang w:val="en-US"/>
        </w:rPr>
      </w:pPr>
    </w:p>
    <w:p w14:paraId="3709979D" w14:textId="1F8FDA5E" w:rsidR="004406D4" w:rsidRPr="00F43100" w:rsidRDefault="004406D4" w:rsidP="009410DD">
      <w:pPr>
        <w:pStyle w:val="CoverPageHeading"/>
        <w:rPr>
          <w:rFonts w:cs="B Nazanin"/>
          <w:sz w:val="24"/>
          <w:szCs w:val="24"/>
          <w:lang w:val="en-US"/>
        </w:rPr>
      </w:pPr>
    </w:p>
    <w:p w14:paraId="6CB91C97" w14:textId="77777777" w:rsidR="00A9590B" w:rsidRPr="00F43100" w:rsidRDefault="00A9590B" w:rsidP="00A9590B">
      <w:pPr>
        <w:rPr>
          <w:rFonts w:cs="B Nazanin"/>
          <w:szCs w:val="24"/>
          <w:lang w:val="en-US"/>
        </w:rPr>
      </w:pPr>
    </w:p>
    <w:p w14:paraId="05EAB0CE" w14:textId="1DAF38C8" w:rsidR="00711060" w:rsidRPr="00F43100" w:rsidRDefault="00711060" w:rsidP="00711060">
      <w:pPr>
        <w:pStyle w:val="CoverPageHeading"/>
        <w:rPr>
          <w:rFonts w:cs="B Nazanin"/>
          <w:sz w:val="24"/>
          <w:szCs w:val="24"/>
          <w:lang w:val="en-US"/>
        </w:rPr>
      </w:pPr>
      <w:bookmarkStart w:id="3" w:name="_Hlk13750598"/>
      <w:r w:rsidRPr="00F43100">
        <w:rPr>
          <w:rFonts w:cs="B Nazanin"/>
          <w:sz w:val="24"/>
          <w:szCs w:val="24"/>
          <w:lang w:val="en-US"/>
        </w:rPr>
        <w:t>OPPORTUNITY FOR MAXIMIZING AGRIBUSINESS INVESTMENTS AND DEVELOPMENT</w:t>
      </w:r>
      <w:r w:rsidR="00625A41" w:rsidRPr="00F43100">
        <w:rPr>
          <w:rFonts w:cs="B Nazanin"/>
          <w:sz w:val="24"/>
          <w:szCs w:val="24"/>
          <w:lang w:val="en-US"/>
        </w:rPr>
        <w:t xml:space="preserve"> (OMAID)</w:t>
      </w:r>
      <w:r w:rsidRPr="00F43100">
        <w:rPr>
          <w:rFonts w:cs="B Nazanin"/>
          <w:sz w:val="24"/>
          <w:szCs w:val="24"/>
          <w:lang w:val="en-US"/>
        </w:rPr>
        <w:t xml:space="preserve"> PROJECT</w:t>
      </w:r>
    </w:p>
    <w:bookmarkEnd w:id="3"/>
    <w:p w14:paraId="30843DA1" w14:textId="1B5F701B" w:rsidR="009410DD" w:rsidRPr="00F43100" w:rsidRDefault="009410DD" w:rsidP="00A9590B">
      <w:pPr>
        <w:pStyle w:val="CoverPageHeading"/>
        <w:jc w:val="both"/>
        <w:rPr>
          <w:rFonts w:cs="B Nazanin"/>
          <w:sz w:val="24"/>
          <w:szCs w:val="24"/>
          <w:lang w:val="en-US"/>
        </w:rPr>
      </w:pPr>
    </w:p>
    <w:p w14:paraId="375C7C8C" w14:textId="7222DE4C" w:rsidR="001D2D7F" w:rsidRPr="00F43100" w:rsidRDefault="001D2D7F" w:rsidP="001D2D7F">
      <w:pPr>
        <w:rPr>
          <w:rFonts w:cs="B Nazanin"/>
          <w:szCs w:val="24"/>
          <w:lang w:val="en-US"/>
        </w:rPr>
      </w:pPr>
    </w:p>
    <w:p w14:paraId="3EB708D7" w14:textId="77777777" w:rsidR="001D2D7F" w:rsidRPr="00F43100" w:rsidRDefault="001D2D7F" w:rsidP="001D2D7F">
      <w:pPr>
        <w:rPr>
          <w:rFonts w:cs="B Nazanin"/>
          <w:szCs w:val="24"/>
          <w:lang w:val="en-US"/>
        </w:rPr>
      </w:pPr>
    </w:p>
    <w:p w14:paraId="2A3D3D8B" w14:textId="77777777" w:rsidR="00A9590B" w:rsidRPr="00F43100" w:rsidRDefault="00A9590B" w:rsidP="00A9590B">
      <w:pPr>
        <w:rPr>
          <w:rFonts w:cs="B Nazanin"/>
          <w:szCs w:val="24"/>
          <w:lang w:val="en-US"/>
        </w:rPr>
      </w:pPr>
    </w:p>
    <w:p w14:paraId="4DD3E780" w14:textId="6ABF98C6" w:rsidR="000F2DAF" w:rsidRPr="00F43100" w:rsidRDefault="000F2DAF" w:rsidP="00D26E2A">
      <w:pPr>
        <w:jc w:val="center"/>
        <w:rPr>
          <w:rFonts w:cs="B Nazanin"/>
          <w:b/>
          <w:caps/>
          <w:szCs w:val="24"/>
          <w:lang w:val="en-US"/>
        </w:rPr>
      </w:pPr>
      <w:r w:rsidRPr="00F43100">
        <w:rPr>
          <w:rFonts w:cs="B Nazanin"/>
          <w:b/>
          <w:caps/>
          <w:szCs w:val="24"/>
          <w:lang w:val="en-US"/>
        </w:rPr>
        <w:t>resettlement policy framework</w:t>
      </w:r>
      <w:r w:rsidR="00642609" w:rsidRPr="00F43100">
        <w:rPr>
          <w:rFonts w:cs="B Nazanin"/>
          <w:b/>
          <w:caps/>
          <w:szCs w:val="24"/>
          <w:lang w:val="en-US"/>
        </w:rPr>
        <w:t xml:space="preserve"> (RPF)</w:t>
      </w:r>
    </w:p>
    <w:p w14:paraId="15B70DD1" w14:textId="203FFE7E" w:rsidR="009410DD" w:rsidRPr="00F43100" w:rsidRDefault="009410DD" w:rsidP="000D14F5">
      <w:pPr>
        <w:rPr>
          <w:rFonts w:cs="B Nazanin"/>
          <w:szCs w:val="24"/>
          <w:lang w:val="en-US"/>
        </w:rPr>
      </w:pPr>
    </w:p>
    <w:p w14:paraId="5212DCD2" w14:textId="29AAFE0A" w:rsidR="00D26E2A" w:rsidRPr="00F43100" w:rsidRDefault="00D26E2A" w:rsidP="000D14F5">
      <w:pPr>
        <w:rPr>
          <w:rFonts w:cs="B Nazanin"/>
          <w:szCs w:val="24"/>
          <w:lang w:val="en-US"/>
        </w:rPr>
      </w:pPr>
    </w:p>
    <w:p w14:paraId="09FC7B1B" w14:textId="77777777" w:rsidR="000D14F5" w:rsidRPr="00F43100" w:rsidRDefault="000D14F5" w:rsidP="000D14F5">
      <w:pPr>
        <w:rPr>
          <w:rFonts w:cs="B Nazanin"/>
          <w:szCs w:val="24"/>
          <w:lang w:val="en-US"/>
        </w:rPr>
      </w:pPr>
    </w:p>
    <w:p w14:paraId="1307A1D5" w14:textId="6C86153F" w:rsidR="00D26E2A" w:rsidRPr="00F43100" w:rsidRDefault="00D26E2A" w:rsidP="000D14F5">
      <w:pPr>
        <w:rPr>
          <w:rFonts w:cs="B Nazanin"/>
          <w:szCs w:val="24"/>
          <w:lang w:val="en-US"/>
        </w:rPr>
      </w:pPr>
    </w:p>
    <w:p w14:paraId="707EE1E9" w14:textId="4EADAC44" w:rsidR="00F1464E" w:rsidRPr="00F43100" w:rsidRDefault="00F1464E" w:rsidP="000D14F5">
      <w:pPr>
        <w:rPr>
          <w:rFonts w:cs="B Nazanin"/>
          <w:szCs w:val="24"/>
          <w:lang w:val="en-US"/>
        </w:rPr>
      </w:pPr>
    </w:p>
    <w:p w14:paraId="77B69A05" w14:textId="333FB28B" w:rsidR="00F1464E" w:rsidRPr="00F43100" w:rsidRDefault="00F1464E" w:rsidP="000D14F5">
      <w:pPr>
        <w:rPr>
          <w:rFonts w:cs="B Nazanin"/>
          <w:szCs w:val="24"/>
          <w:lang w:val="en-US"/>
        </w:rPr>
      </w:pPr>
    </w:p>
    <w:p w14:paraId="2DB15ABC" w14:textId="07F2A8C8" w:rsidR="00F1464E" w:rsidRPr="00F43100" w:rsidRDefault="00F1464E" w:rsidP="000D14F5">
      <w:pPr>
        <w:rPr>
          <w:rFonts w:cs="B Nazanin"/>
          <w:szCs w:val="24"/>
          <w:lang w:val="en-US"/>
        </w:rPr>
      </w:pPr>
    </w:p>
    <w:p w14:paraId="0341A2E7" w14:textId="08132BC6" w:rsidR="00F1464E" w:rsidRPr="00F43100" w:rsidRDefault="00F1464E" w:rsidP="000D14F5">
      <w:pPr>
        <w:rPr>
          <w:rFonts w:cs="B Nazanin"/>
          <w:szCs w:val="24"/>
          <w:lang w:val="en-US"/>
        </w:rPr>
      </w:pPr>
    </w:p>
    <w:p w14:paraId="6282F2B8" w14:textId="54A6589F" w:rsidR="00F1464E" w:rsidRPr="00F43100" w:rsidRDefault="00F1464E" w:rsidP="000D14F5">
      <w:pPr>
        <w:rPr>
          <w:rFonts w:cs="B Nazanin"/>
          <w:szCs w:val="24"/>
          <w:lang w:val="en-US"/>
        </w:rPr>
      </w:pPr>
    </w:p>
    <w:p w14:paraId="0CA2A9E0" w14:textId="2DDA60B4" w:rsidR="00F1464E" w:rsidRPr="00F43100" w:rsidRDefault="00F1464E" w:rsidP="00642609">
      <w:pPr>
        <w:jc w:val="center"/>
        <w:rPr>
          <w:rFonts w:cs="B Nazanin"/>
          <w:szCs w:val="24"/>
          <w:lang w:val="en-US"/>
        </w:rPr>
      </w:pPr>
    </w:p>
    <w:p w14:paraId="735ED88E" w14:textId="44BF4EFF" w:rsidR="00F1464E" w:rsidRPr="00F43100" w:rsidRDefault="004450BB" w:rsidP="00AE615E">
      <w:pPr>
        <w:jc w:val="center"/>
        <w:rPr>
          <w:rFonts w:cs="B Nazanin"/>
          <w:b/>
          <w:bCs/>
          <w:szCs w:val="24"/>
          <w:lang w:val="en-US"/>
        </w:rPr>
      </w:pPr>
      <w:r w:rsidRPr="00F43100">
        <w:rPr>
          <w:rFonts w:cs="B Nazanin"/>
          <w:b/>
          <w:bCs/>
          <w:szCs w:val="24"/>
          <w:lang w:val="en-US"/>
        </w:rPr>
        <w:t>Developed by</w:t>
      </w:r>
    </w:p>
    <w:p w14:paraId="47E8DC1F" w14:textId="77777777" w:rsidR="00F1464E" w:rsidRPr="00F43100" w:rsidRDefault="00F1464E" w:rsidP="000D14F5">
      <w:pPr>
        <w:rPr>
          <w:rFonts w:cs="B Nazanin"/>
          <w:szCs w:val="24"/>
          <w:lang w:val="en-US"/>
        </w:rPr>
      </w:pPr>
    </w:p>
    <w:p w14:paraId="4B21B8B2" w14:textId="5ECC4040" w:rsidR="00D26E2A" w:rsidRPr="00F43100" w:rsidRDefault="001D2D7F" w:rsidP="001D2D7F">
      <w:pPr>
        <w:jc w:val="center"/>
        <w:rPr>
          <w:rFonts w:cs="B Nazanin"/>
          <w:szCs w:val="24"/>
          <w:lang w:val="en-US"/>
        </w:rPr>
      </w:pPr>
      <w:r w:rsidRPr="00F43100">
        <w:rPr>
          <w:rFonts w:cs="B Nazanin"/>
          <w:noProof/>
          <w:szCs w:val="24"/>
          <w:lang w:val="en-US"/>
        </w:rPr>
        <w:drawing>
          <wp:inline distT="0" distB="0" distL="0" distR="0" wp14:anchorId="5CC9AF24" wp14:editId="0B5B2002">
            <wp:extent cx="1247994" cy="1303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Vision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4410" cy="1310089"/>
                    </a:xfrm>
                    <a:prstGeom prst="rect">
                      <a:avLst/>
                    </a:prstGeom>
                  </pic:spPr>
                </pic:pic>
              </a:graphicData>
            </a:graphic>
          </wp:inline>
        </w:drawing>
      </w:r>
    </w:p>
    <w:p w14:paraId="72B33B72" w14:textId="4E730694" w:rsidR="0004632B" w:rsidRPr="00F43100" w:rsidRDefault="0004632B" w:rsidP="000D14F5">
      <w:pPr>
        <w:rPr>
          <w:rFonts w:cs="B Nazanin"/>
          <w:szCs w:val="24"/>
          <w:lang w:val="en-US"/>
        </w:rPr>
      </w:pPr>
    </w:p>
    <w:p w14:paraId="2DD04CFC" w14:textId="2B2624A2" w:rsidR="0004632B" w:rsidRPr="00F43100" w:rsidRDefault="0004632B" w:rsidP="000D14F5">
      <w:pPr>
        <w:rPr>
          <w:rFonts w:cs="B Nazanin"/>
          <w:szCs w:val="24"/>
          <w:lang w:val="en-US"/>
        </w:rPr>
      </w:pPr>
    </w:p>
    <w:p w14:paraId="69C7EA5D" w14:textId="77777777" w:rsidR="0004632B" w:rsidRPr="00F43100" w:rsidRDefault="0004632B" w:rsidP="000D14F5">
      <w:pPr>
        <w:rPr>
          <w:rFonts w:cs="B Nazanin"/>
          <w:szCs w:val="24"/>
          <w:lang w:val="en-US"/>
        </w:rPr>
      </w:pPr>
    </w:p>
    <w:p w14:paraId="3DDC3ECF" w14:textId="77777777" w:rsidR="00D26E2A" w:rsidRPr="00F43100" w:rsidRDefault="00D26E2A" w:rsidP="000D14F5">
      <w:pPr>
        <w:rPr>
          <w:rFonts w:cs="B Nazanin"/>
          <w:szCs w:val="24"/>
          <w:lang w:val="en-US"/>
        </w:rPr>
      </w:pPr>
    </w:p>
    <w:p w14:paraId="5B8BE225" w14:textId="3245AC42" w:rsidR="009410DD" w:rsidRPr="00F43100" w:rsidRDefault="003B7445" w:rsidP="001D2D7F">
      <w:pPr>
        <w:jc w:val="center"/>
        <w:rPr>
          <w:rFonts w:cs="B Nazanin"/>
          <w:szCs w:val="24"/>
          <w:lang w:val="en-US"/>
        </w:rPr>
      </w:pPr>
      <w:r w:rsidRPr="00F43100">
        <w:rPr>
          <w:rFonts w:cs="B Nazanin"/>
          <w:b/>
          <w:bCs/>
          <w:szCs w:val="24"/>
          <w:lang w:val="en-US"/>
        </w:rPr>
        <w:t>September</w:t>
      </w:r>
      <w:r w:rsidR="009A11E3" w:rsidRPr="00F43100">
        <w:rPr>
          <w:rFonts w:cs="B Nazanin"/>
          <w:b/>
          <w:bCs/>
          <w:szCs w:val="24"/>
          <w:lang w:val="en-US"/>
        </w:rPr>
        <w:t xml:space="preserve"> 2019</w:t>
      </w:r>
    </w:p>
    <w:p w14:paraId="206F97C9" w14:textId="77777777" w:rsidR="009410DD" w:rsidRPr="00F43100" w:rsidRDefault="009410DD" w:rsidP="00E16396">
      <w:pPr>
        <w:rPr>
          <w:rFonts w:cs="B Nazanin"/>
          <w:szCs w:val="24"/>
          <w:lang w:val="en-US"/>
        </w:rPr>
      </w:pPr>
    </w:p>
    <w:p w14:paraId="741EB489" w14:textId="77777777" w:rsidR="009410DD" w:rsidRPr="00F43100" w:rsidRDefault="009410DD" w:rsidP="00E16396">
      <w:pPr>
        <w:rPr>
          <w:rFonts w:cs="B Nazanin"/>
          <w:szCs w:val="24"/>
          <w:lang w:val="en-US"/>
        </w:rPr>
      </w:pPr>
    </w:p>
    <w:p w14:paraId="124F2E98" w14:textId="77777777" w:rsidR="0054232F" w:rsidRPr="00F43100" w:rsidRDefault="0054232F" w:rsidP="00E16396">
      <w:pPr>
        <w:rPr>
          <w:rFonts w:cs="B Nazanin"/>
          <w:szCs w:val="24"/>
          <w:lang w:val="en-US"/>
        </w:rPr>
        <w:sectPr w:rsidR="0054232F" w:rsidRPr="00F43100" w:rsidSect="00E16396">
          <w:footerReference w:type="default" r:id="rId14"/>
          <w:pgSz w:w="11907" w:h="16840" w:code="9"/>
          <w:pgMar w:top="1134" w:right="1418" w:bottom="1134" w:left="1418" w:header="567" w:footer="567" w:gutter="0"/>
          <w:pgNumType w:fmt="lowerRoman" w:start="1"/>
          <w:cols w:space="720"/>
          <w:docGrid w:linePitch="272"/>
        </w:sectPr>
      </w:pPr>
    </w:p>
    <w:bookmarkEnd w:id="0"/>
    <w:bookmarkEnd w:id="1"/>
    <w:bookmarkEnd w:id="2"/>
    <w:p w14:paraId="143C59DE" w14:textId="257D985E" w:rsidR="00017328" w:rsidRPr="00836607" w:rsidRDefault="00017328" w:rsidP="00836607">
      <w:pPr>
        <w:bidi/>
        <w:spacing w:line="276" w:lineRule="auto"/>
        <w:jc w:val="center"/>
        <w:rPr>
          <w:rFonts w:asciiTheme="minorBidi" w:hAnsiTheme="minorBidi" w:cstheme="minorBidi"/>
          <w:b/>
          <w:bCs/>
          <w:szCs w:val="24"/>
          <w:lang w:val="en-US"/>
        </w:rPr>
      </w:pPr>
      <w:r w:rsidRPr="00836607">
        <w:rPr>
          <w:rFonts w:asciiTheme="minorBidi" w:hAnsiTheme="minorBidi" w:cstheme="minorBidi"/>
          <w:b/>
          <w:bCs/>
          <w:szCs w:val="24"/>
          <w:rtl/>
          <w:lang w:val="en-US"/>
        </w:rPr>
        <w:lastRenderedPageBreak/>
        <w:t>خلاصه اجرایی</w:t>
      </w:r>
    </w:p>
    <w:p w14:paraId="7D3D225B" w14:textId="77777777" w:rsidR="00836607" w:rsidRPr="00836607" w:rsidRDefault="00836607" w:rsidP="00836607">
      <w:pPr>
        <w:bidi/>
        <w:spacing w:line="276" w:lineRule="auto"/>
        <w:rPr>
          <w:rFonts w:asciiTheme="minorBidi" w:hAnsiTheme="minorBidi" w:cstheme="minorBidi"/>
          <w:szCs w:val="24"/>
          <w:rtl/>
          <w:lang w:val="en-US"/>
        </w:rPr>
      </w:pPr>
    </w:p>
    <w:p w14:paraId="3DEAB0D8" w14:textId="23C45C19" w:rsidR="002C7F0F" w:rsidRPr="00836607" w:rsidRDefault="00947E0F"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 xml:space="preserve">پروژه امید </w:t>
      </w:r>
      <w:r w:rsidR="002C7F0F" w:rsidRPr="00836607">
        <w:rPr>
          <w:rFonts w:asciiTheme="minorBidi" w:hAnsiTheme="minorBidi" w:cstheme="minorBidi"/>
          <w:szCs w:val="24"/>
          <w:rtl/>
          <w:lang w:val="en-US"/>
        </w:rPr>
        <w:t>در تلاش است تا حمایت ساختاری و مالی را برای بخش‏های پروسس زراعتی در سکتورهای باغداری و مالداری در افغانستان فراهم سازد</w:t>
      </w:r>
      <w:r w:rsidR="002C7F0F" w:rsidRPr="00836607">
        <w:rPr>
          <w:rFonts w:asciiTheme="minorBidi" w:hAnsiTheme="minorBidi" w:cstheme="minorBidi"/>
          <w:szCs w:val="24"/>
          <w:lang w:val="en-US"/>
        </w:rPr>
        <w:t>.</w:t>
      </w:r>
    </w:p>
    <w:p w14:paraId="419E4C12" w14:textId="77777777" w:rsidR="0017785A" w:rsidRPr="00836607" w:rsidRDefault="0017785A" w:rsidP="00836607">
      <w:pPr>
        <w:spacing w:line="276" w:lineRule="auto"/>
        <w:rPr>
          <w:rFonts w:asciiTheme="minorBidi" w:hAnsiTheme="minorBidi" w:cstheme="minorBidi"/>
          <w:szCs w:val="24"/>
          <w:lang w:val="en-US"/>
        </w:rPr>
      </w:pPr>
    </w:p>
    <w:p w14:paraId="3481BB63" w14:textId="11DDF2FD" w:rsidR="00947E0F" w:rsidRPr="00836607" w:rsidRDefault="00CB111C"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طبق بخش دوم –</w:t>
      </w:r>
      <w:r w:rsidR="00017328" w:rsidRPr="00836607">
        <w:rPr>
          <w:rFonts w:asciiTheme="minorBidi" w:hAnsiTheme="minorBidi" w:cstheme="minorBidi"/>
          <w:szCs w:val="24"/>
          <w:rtl/>
          <w:lang w:val="en-US"/>
        </w:rPr>
        <w:t xml:space="preserve"> </w:t>
      </w:r>
      <w:r w:rsidRPr="00836607">
        <w:rPr>
          <w:rFonts w:asciiTheme="minorBidi" w:hAnsiTheme="minorBidi" w:cstheme="minorBidi"/>
          <w:szCs w:val="24"/>
          <w:rtl/>
          <w:lang w:val="en-US"/>
        </w:rPr>
        <w:t>حمایت</w:t>
      </w:r>
      <w:r w:rsidR="00947E0F" w:rsidRPr="00836607">
        <w:rPr>
          <w:rFonts w:asciiTheme="minorBidi" w:hAnsiTheme="minorBidi" w:cstheme="minorBidi"/>
          <w:szCs w:val="24"/>
          <w:rtl/>
          <w:lang w:val="en-US"/>
        </w:rPr>
        <w:t xml:space="preserve"> </w:t>
      </w:r>
      <w:r w:rsidR="00947E0F" w:rsidRPr="00836607">
        <w:rPr>
          <w:rFonts w:asciiTheme="minorBidi" w:hAnsiTheme="minorBidi" w:cstheme="minorBidi"/>
          <w:i/>
          <w:iCs/>
          <w:szCs w:val="24"/>
          <w:rtl/>
          <w:lang w:val="en-US"/>
        </w:rPr>
        <w:t>راه حل</w:t>
      </w:r>
      <w:r w:rsidRPr="00836607">
        <w:rPr>
          <w:rFonts w:asciiTheme="minorBidi" w:hAnsiTheme="minorBidi" w:cstheme="minorBidi"/>
          <w:i/>
          <w:iCs/>
          <w:szCs w:val="24"/>
          <w:rtl/>
          <w:lang w:val="en-US"/>
        </w:rPr>
        <w:t>‏</w:t>
      </w:r>
      <w:r w:rsidR="00947E0F" w:rsidRPr="00836607">
        <w:rPr>
          <w:rFonts w:asciiTheme="minorBidi" w:hAnsiTheme="minorBidi" w:cstheme="minorBidi"/>
          <w:i/>
          <w:iCs/>
          <w:szCs w:val="24"/>
          <w:rtl/>
          <w:lang w:val="en-US"/>
        </w:rPr>
        <w:t xml:space="preserve">های </w:t>
      </w:r>
      <w:r w:rsidRPr="00836607">
        <w:rPr>
          <w:rFonts w:asciiTheme="minorBidi" w:hAnsiTheme="minorBidi" w:cstheme="minorBidi"/>
          <w:i/>
          <w:iCs/>
          <w:szCs w:val="24"/>
          <w:rtl/>
          <w:lang w:val="en-US"/>
        </w:rPr>
        <w:t>زراعتی</w:t>
      </w:r>
      <w:r w:rsidR="00017328" w:rsidRPr="00836607">
        <w:rPr>
          <w:rFonts w:asciiTheme="minorBidi" w:hAnsiTheme="minorBidi" w:cstheme="minorBidi"/>
          <w:i/>
          <w:iCs/>
          <w:szCs w:val="24"/>
          <w:rtl/>
          <w:lang w:val="en-US"/>
        </w:rPr>
        <w:t xml:space="preserve"> - مکانی</w:t>
      </w:r>
      <w:r w:rsidR="00947E0F" w:rsidRPr="00836607">
        <w:rPr>
          <w:rFonts w:asciiTheme="minorBidi" w:hAnsiTheme="minorBidi" w:cstheme="minorBidi"/>
          <w:szCs w:val="24"/>
          <w:rtl/>
          <w:lang w:val="en-US"/>
        </w:rPr>
        <w:t xml:space="preserve"> و </w:t>
      </w:r>
      <w:r w:rsidR="00947E0F" w:rsidRPr="00836607">
        <w:rPr>
          <w:rFonts w:asciiTheme="minorBidi" w:hAnsiTheme="minorBidi" w:cstheme="minorBidi"/>
          <w:i/>
          <w:iCs/>
          <w:szCs w:val="24"/>
          <w:rtl/>
          <w:lang w:val="en-US"/>
        </w:rPr>
        <w:t>دسترسی به منابع مالی</w:t>
      </w:r>
      <w:r w:rsidR="00947E0F" w:rsidRPr="00836607">
        <w:rPr>
          <w:rFonts w:asciiTheme="minorBidi" w:hAnsiTheme="minorBidi" w:cstheme="minorBidi"/>
          <w:szCs w:val="24"/>
          <w:rtl/>
          <w:lang w:val="en-US"/>
        </w:rPr>
        <w:t xml:space="preserve"> این پروژه، پیشنهاد می</w:t>
      </w:r>
      <w:r w:rsidRPr="00836607">
        <w:rPr>
          <w:rFonts w:asciiTheme="minorBidi" w:hAnsiTheme="minorBidi" w:cstheme="minorBidi"/>
          <w:szCs w:val="24"/>
          <w:rtl/>
          <w:lang w:val="en-US"/>
        </w:rPr>
        <w:t>‏</w:t>
      </w:r>
      <w:r w:rsidR="00947E0F" w:rsidRPr="00836607">
        <w:rPr>
          <w:rFonts w:asciiTheme="minorBidi" w:hAnsiTheme="minorBidi" w:cstheme="minorBidi"/>
          <w:szCs w:val="24"/>
          <w:rtl/>
          <w:lang w:val="en-US"/>
        </w:rPr>
        <w:t>شود طیف</w:t>
      </w:r>
      <w:r w:rsidR="00A23A5E" w:rsidRPr="00836607">
        <w:rPr>
          <w:rFonts w:asciiTheme="minorBidi" w:hAnsiTheme="minorBidi" w:cstheme="minorBidi"/>
          <w:szCs w:val="24"/>
          <w:rtl/>
          <w:lang w:val="en-US"/>
        </w:rPr>
        <w:t xml:space="preserve">ی </w:t>
      </w:r>
      <w:r w:rsidR="00947E0F" w:rsidRPr="00836607">
        <w:rPr>
          <w:rFonts w:asciiTheme="minorBidi" w:hAnsiTheme="minorBidi" w:cstheme="minorBidi"/>
          <w:szCs w:val="24"/>
          <w:rtl/>
          <w:lang w:val="en-US"/>
        </w:rPr>
        <w:t>از زیرساخت</w:t>
      </w:r>
      <w:r w:rsidRPr="00836607">
        <w:rPr>
          <w:rFonts w:asciiTheme="minorBidi" w:hAnsiTheme="minorBidi" w:cstheme="minorBidi"/>
          <w:szCs w:val="24"/>
          <w:rtl/>
          <w:lang w:val="en-US"/>
        </w:rPr>
        <w:t>‏</w:t>
      </w:r>
      <w:r w:rsidR="00947E0F" w:rsidRPr="00836607">
        <w:rPr>
          <w:rFonts w:asciiTheme="minorBidi" w:hAnsiTheme="minorBidi" w:cstheme="minorBidi"/>
          <w:szCs w:val="24"/>
          <w:rtl/>
          <w:lang w:val="en-US"/>
        </w:rPr>
        <w:t xml:space="preserve">های فزیکی </w:t>
      </w:r>
      <w:r w:rsidRPr="00836607">
        <w:rPr>
          <w:rFonts w:asciiTheme="minorBidi" w:hAnsiTheme="minorBidi" w:cstheme="minorBidi"/>
          <w:szCs w:val="24"/>
          <w:rtl/>
          <w:lang w:val="en-US"/>
        </w:rPr>
        <w:t>من</w:t>
      </w:r>
      <w:r w:rsidR="00947E0F" w:rsidRPr="00836607">
        <w:rPr>
          <w:rFonts w:asciiTheme="minorBidi" w:hAnsiTheme="minorBidi" w:cstheme="minorBidi"/>
          <w:szCs w:val="24"/>
          <w:rtl/>
          <w:lang w:val="en-US"/>
        </w:rPr>
        <w:t>جمله پارک</w:t>
      </w:r>
      <w:r w:rsidRPr="00836607">
        <w:rPr>
          <w:rFonts w:asciiTheme="minorBidi" w:hAnsiTheme="minorBidi" w:cstheme="minorBidi"/>
          <w:szCs w:val="24"/>
          <w:rtl/>
          <w:lang w:val="en-US"/>
        </w:rPr>
        <w:t>‏</w:t>
      </w:r>
      <w:r w:rsidR="00947E0F" w:rsidRPr="00836607">
        <w:rPr>
          <w:rFonts w:asciiTheme="minorBidi" w:hAnsiTheme="minorBidi" w:cstheme="minorBidi"/>
          <w:szCs w:val="24"/>
          <w:rtl/>
          <w:lang w:val="en-US"/>
        </w:rPr>
        <w:t>های یکپارچه زراعتی</w:t>
      </w:r>
      <w:r w:rsidRPr="00836607">
        <w:rPr>
          <w:rFonts w:asciiTheme="minorBidi" w:hAnsiTheme="minorBidi" w:cstheme="minorBidi"/>
          <w:szCs w:val="24"/>
          <w:rtl/>
          <w:lang w:val="en-US"/>
        </w:rPr>
        <w:t xml:space="preserve"> - غذایی</w:t>
      </w:r>
      <w:r w:rsidR="00947E0F" w:rsidRPr="00836607">
        <w:rPr>
          <w:rFonts w:asciiTheme="minorBidi" w:hAnsiTheme="minorBidi" w:cstheme="minorBidi"/>
          <w:szCs w:val="24"/>
          <w:rtl/>
          <w:lang w:val="en-US"/>
        </w:rPr>
        <w:t>، مرکز جمع</w:t>
      </w:r>
      <w:r w:rsidRPr="00836607">
        <w:rPr>
          <w:rFonts w:asciiTheme="minorBidi" w:hAnsiTheme="minorBidi" w:cstheme="minorBidi"/>
          <w:szCs w:val="24"/>
          <w:rtl/>
          <w:lang w:val="en-US"/>
        </w:rPr>
        <w:t>‏</w:t>
      </w:r>
      <w:r w:rsidR="00947E0F" w:rsidRPr="00836607">
        <w:rPr>
          <w:rFonts w:asciiTheme="minorBidi" w:hAnsiTheme="minorBidi" w:cstheme="minorBidi"/>
          <w:szCs w:val="24"/>
          <w:rtl/>
          <w:lang w:val="en-US"/>
        </w:rPr>
        <w:t xml:space="preserve">آوری </w:t>
      </w:r>
      <w:r w:rsidRPr="00836607">
        <w:rPr>
          <w:rFonts w:asciiTheme="minorBidi" w:hAnsiTheme="minorBidi" w:cstheme="minorBidi"/>
          <w:szCs w:val="24"/>
          <w:rtl/>
          <w:lang w:val="en-US"/>
        </w:rPr>
        <w:t>محصولات دهاقین</w:t>
      </w:r>
      <w:r w:rsidR="00947E0F" w:rsidRPr="00836607">
        <w:rPr>
          <w:rFonts w:asciiTheme="minorBidi" w:hAnsiTheme="minorBidi" w:cstheme="minorBidi"/>
          <w:szCs w:val="24"/>
          <w:rtl/>
          <w:lang w:val="en-US"/>
        </w:rPr>
        <w:t xml:space="preserve"> و مراکز تحول روستایی ایجاد شود.</w:t>
      </w:r>
    </w:p>
    <w:p w14:paraId="53FAB969" w14:textId="77777777" w:rsidR="0017785A" w:rsidRPr="00836607" w:rsidRDefault="0017785A" w:rsidP="00836607">
      <w:pPr>
        <w:spacing w:line="276" w:lineRule="auto"/>
        <w:rPr>
          <w:rFonts w:asciiTheme="minorBidi" w:hAnsiTheme="minorBidi" w:cstheme="minorBidi"/>
          <w:szCs w:val="24"/>
          <w:lang w:val="en-US"/>
        </w:rPr>
      </w:pPr>
    </w:p>
    <w:p w14:paraId="050D650C" w14:textId="33916031" w:rsidR="00F45E7C" w:rsidRPr="00836607" w:rsidRDefault="00F45E7C"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 xml:space="preserve">در اصل، در این پروژه سعی بر آن خواهد شد تا زمین‏های مورد نیاز برای زیرساخت‏های فزیکی از طریق توافقنامه‏های داوطلبانه مهیأ شود (یعنی توافقنامه‏های خریدار </w:t>
      </w:r>
      <w:r w:rsidRPr="00836607">
        <w:rPr>
          <w:rFonts w:asciiTheme="minorBidi" w:hAnsiTheme="minorBidi" w:cstheme="minorBidi"/>
          <w:szCs w:val="24"/>
          <w:rtl/>
          <w:lang w:val="en-US" w:bidi="fa-IR"/>
        </w:rPr>
        <w:t>مایل</w:t>
      </w:r>
      <w:r w:rsidRPr="00836607">
        <w:rPr>
          <w:rFonts w:asciiTheme="minorBidi" w:hAnsiTheme="minorBidi" w:cstheme="minorBidi"/>
          <w:szCs w:val="24"/>
          <w:rtl/>
          <w:lang w:val="en-US"/>
        </w:rPr>
        <w:t>، فروشنده مایل).</w:t>
      </w:r>
      <w:r w:rsidR="008E2186" w:rsidRPr="00836607">
        <w:rPr>
          <w:rFonts w:asciiTheme="minorBidi" w:hAnsiTheme="minorBidi" w:cstheme="minorBidi"/>
          <w:szCs w:val="24"/>
          <w:rtl/>
          <w:lang w:val="en-US"/>
        </w:rPr>
        <w:t xml:space="preserve"> به هر حال، ممکن مواردی وجود داشته باشد که این پروژه م</w:t>
      </w:r>
      <w:r w:rsidR="00D67FC8" w:rsidRPr="00836607">
        <w:rPr>
          <w:rFonts w:asciiTheme="minorBidi" w:hAnsiTheme="minorBidi" w:cstheme="minorBidi"/>
          <w:szCs w:val="24"/>
          <w:rtl/>
          <w:lang w:val="en-US" w:bidi="fa-IR"/>
        </w:rPr>
        <w:t>س</w:t>
      </w:r>
      <w:r w:rsidR="008E2186" w:rsidRPr="00836607">
        <w:rPr>
          <w:rFonts w:asciiTheme="minorBidi" w:hAnsiTheme="minorBidi" w:cstheme="minorBidi"/>
          <w:szCs w:val="24"/>
          <w:rtl/>
          <w:lang w:val="en-US"/>
        </w:rPr>
        <w:t xml:space="preserve">لتزم </w:t>
      </w:r>
      <w:r w:rsidR="00D67FC8" w:rsidRPr="00836607">
        <w:rPr>
          <w:rFonts w:asciiTheme="minorBidi" w:hAnsiTheme="minorBidi" w:cstheme="minorBidi"/>
          <w:szCs w:val="24"/>
          <w:rtl/>
          <w:lang w:val="en-US"/>
        </w:rPr>
        <w:t>دریافت</w:t>
      </w:r>
      <w:r w:rsidR="008E2186" w:rsidRPr="00836607">
        <w:rPr>
          <w:rFonts w:asciiTheme="minorBidi" w:hAnsiTheme="minorBidi" w:cstheme="minorBidi"/>
          <w:szCs w:val="24"/>
          <w:rtl/>
          <w:lang w:val="en-US"/>
        </w:rPr>
        <w:t xml:space="preserve"> اجباری زمین </w:t>
      </w:r>
      <w:r w:rsidR="00D67FC8" w:rsidRPr="00836607">
        <w:rPr>
          <w:rFonts w:asciiTheme="minorBidi" w:hAnsiTheme="minorBidi" w:cstheme="minorBidi"/>
          <w:szCs w:val="24"/>
          <w:rtl/>
          <w:lang w:val="en-US"/>
        </w:rPr>
        <w:t>می‏</w:t>
      </w:r>
      <w:r w:rsidR="008E2186" w:rsidRPr="00836607">
        <w:rPr>
          <w:rFonts w:asciiTheme="minorBidi" w:hAnsiTheme="minorBidi" w:cstheme="minorBidi"/>
          <w:szCs w:val="24"/>
          <w:rtl/>
          <w:lang w:val="en-US"/>
        </w:rPr>
        <w:t>باشد.</w:t>
      </w:r>
      <w:r w:rsidR="00D67FC8" w:rsidRPr="00836607">
        <w:rPr>
          <w:rFonts w:asciiTheme="minorBidi" w:hAnsiTheme="minorBidi" w:cstheme="minorBidi"/>
          <w:szCs w:val="24"/>
          <w:rtl/>
          <w:lang w:val="en-US"/>
        </w:rPr>
        <w:t xml:space="preserve"> در چنین موارد، طبق قانون تملک زمین مصوب سال 2017 دولت افغانستان باید زمین را استملاک کند.</w:t>
      </w:r>
    </w:p>
    <w:p w14:paraId="480B4A37" w14:textId="77777777" w:rsidR="0017785A" w:rsidRPr="00836607" w:rsidRDefault="0017785A" w:rsidP="00836607">
      <w:pPr>
        <w:spacing w:line="276" w:lineRule="auto"/>
        <w:rPr>
          <w:rFonts w:asciiTheme="minorBidi" w:hAnsiTheme="minorBidi" w:cstheme="minorBidi"/>
          <w:szCs w:val="24"/>
          <w:lang w:val="en-US"/>
        </w:rPr>
      </w:pPr>
    </w:p>
    <w:p w14:paraId="1F733246" w14:textId="6EA461AE" w:rsidR="005D7D81" w:rsidRPr="00836607" w:rsidRDefault="005D7D81"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تمویل این این پروژه نیز توسط بانک جهانی صورت می‏گیرد، بنابراین هر نوع تملک اجباری زمین طبق التزامات محفاظتی  بانک جهانی خواهد بود که براساس پالیسی بانک/ پالیسی عملیاتی 4.12 - اسکان مجدد غیر داوطلبانه انجام خواهد یافت.</w:t>
      </w:r>
    </w:p>
    <w:p w14:paraId="2D7A1916" w14:textId="77777777" w:rsidR="0017785A" w:rsidRPr="00836607" w:rsidRDefault="0017785A" w:rsidP="00836607">
      <w:pPr>
        <w:spacing w:line="276" w:lineRule="auto"/>
        <w:rPr>
          <w:rFonts w:asciiTheme="minorBidi" w:hAnsiTheme="minorBidi" w:cstheme="minorBidi"/>
          <w:szCs w:val="24"/>
          <w:lang w:val="en-US"/>
        </w:rPr>
      </w:pPr>
    </w:p>
    <w:p w14:paraId="614CD11D" w14:textId="33FFC0AF" w:rsidR="00171ACE" w:rsidRPr="00836607" w:rsidRDefault="00171ACE"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این چارچوب پالیسی اسکان مجدد اصول، قواعد و طرزالعمل‏هایی را که باید در مدیریت تمام اشکال تملک اجباری زمین، جبران خسارت و اسکان مجدد طبق قانون کشور و پالیسی‏های محافظتی بانک جهانی پیگیری شود، تعیین می‏کند.</w:t>
      </w:r>
      <w:r w:rsidR="00B32D57" w:rsidRPr="00836607">
        <w:rPr>
          <w:rFonts w:asciiTheme="minorBidi" w:hAnsiTheme="minorBidi" w:cstheme="minorBidi"/>
          <w:szCs w:val="24"/>
          <w:rtl/>
          <w:lang w:val="en-US"/>
        </w:rPr>
        <w:t xml:space="preserve"> این عملکردها به عنوان یک سند پیشرو در جهت یک پلان کاری جامع اسکان مجدد محسوب می‏شود که باید براساس پروژه فرعی تهیه و ترتیب می‏شود.</w:t>
      </w:r>
    </w:p>
    <w:p w14:paraId="540EE3BE" w14:textId="77777777" w:rsidR="0017785A" w:rsidRPr="00836607" w:rsidRDefault="0017785A" w:rsidP="00836607">
      <w:pPr>
        <w:spacing w:line="276" w:lineRule="auto"/>
        <w:rPr>
          <w:rFonts w:asciiTheme="minorBidi" w:hAnsiTheme="minorBidi" w:cstheme="minorBidi"/>
          <w:szCs w:val="24"/>
          <w:lang w:val="en-US"/>
        </w:rPr>
      </w:pPr>
    </w:p>
    <w:p w14:paraId="682DC6B2" w14:textId="69BAFE6C" w:rsidR="00543E80" w:rsidRPr="00836607" w:rsidRDefault="00543E80"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یک از بخش‏های کلیدی چارچوب پالیسی اسکان مجدد، تعریف چارچوب واجد شرایط بودن و واجد مستحق بودن است، که معین می‏کند کدام افراد یا گروپ‏ها برای جبران خسارت یا کمک به اسکان مجدد واجد شرایط هستند.</w:t>
      </w:r>
      <w:r w:rsidR="00397C6B" w:rsidRPr="00836607">
        <w:rPr>
          <w:rFonts w:asciiTheme="minorBidi" w:hAnsiTheme="minorBidi" w:cstheme="minorBidi"/>
          <w:szCs w:val="24"/>
          <w:rtl/>
          <w:lang w:val="en-US"/>
        </w:rPr>
        <w:t xml:space="preserve"> انواع افراد واجد شرایط و مستحق یا دارای حق جبران خسارت براساس نوعیت دارایی متفاوت است اما مشمول موارد ذیل می‏شود:</w:t>
      </w:r>
    </w:p>
    <w:p w14:paraId="76A6A951" w14:textId="77777777" w:rsidR="0017785A" w:rsidRPr="00836607" w:rsidRDefault="0017785A" w:rsidP="00836607">
      <w:pPr>
        <w:spacing w:line="276" w:lineRule="auto"/>
        <w:rPr>
          <w:rFonts w:asciiTheme="minorBidi" w:hAnsiTheme="minorBidi" w:cstheme="minorBidi"/>
          <w:szCs w:val="24"/>
          <w:lang w:val="en-US"/>
        </w:rPr>
      </w:pPr>
    </w:p>
    <w:p w14:paraId="731F17B1" w14:textId="53544B2F" w:rsidR="00D0580F" w:rsidRPr="00836607" w:rsidRDefault="00D0580F" w:rsidP="00836607">
      <w:pPr>
        <w:pStyle w:val="ListParagraph"/>
        <w:numPr>
          <w:ilvl w:val="0"/>
          <w:numId w:val="34"/>
        </w:numPr>
        <w:bidi/>
        <w:spacing w:line="276" w:lineRule="auto"/>
        <w:rPr>
          <w:rFonts w:asciiTheme="minorBidi" w:hAnsiTheme="minorBidi" w:cstheme="minorBidi"/>
          <w:b/>
          <w:bCs/>
          <w:szCs w:val="24"/>
          <w:lang w:val="en-US"/>
        </w:rPr>
      </w:pPr>
      <w:r w:rsidRPr="00836607">
        <w:rPr>
          <w:rFonts w:asciiTheme="minorBidi" w:hAnsiTheme="minorBidi" w:cstheme="minorBidi"/>
          <w:b/>
          <w:bCs/>
          <w:szCs w:val="24"/>
          <w:rtl/>
          <w:lang w:val="en-US"/>
        </w:rPr>
        <w:t>افراد واجد شرایط</w:t>
      </w:r>
    </w:p>
    <w:p w14:paraId="7D0E314D" w14:textId="6601FB10" w:rsidR="00D0580F" w:rsidRPr="00836607" w:rsidRDefault="00444AA8"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w:t>
      </w:r>
      <w:r w:rsidR="00D0580F" w:rsidRPr="00836607">
        <w:rPr>
          <w:rFonts w:asciiTheme="minorBidi" w:hAnsiTheme="minorBidi" w:cstheme="minorBidi"/>
          <w:szCs w:val="24"/>
          <w:rtl/>
          <w:lang w:val="en-US"/>
        </w:rPr>
        <w:t>شخ</w:t>
      </w:r>
      <w:r w:rsidRPr="00836607">
        <w:rPr>
          <w:rFonts w:asciiTheme="minorBidi" w:hAnsiTheme="minorBidi" w:cstheme="minorBidi"/>
          <w:szCs w:val="24"/>
          <w:rtl/>
          <w:lang w:val="en-US"/>
        </w:rPr>
        <w:t>ا</w:t>
      </w:r>
      <w:r w:rsidR="00D0580F" w:rsidRPr="00836607">
        <w:rPr>
          <w:rFonts w:asciiTheme="minorBidi" w:hAnsiTheme="minorBidi" w:cstheme="minorBidi"/>
          <w:szCs w:val="24"/>
          <w:rtl/>
          <w:lang w:val="en-US"/>
        </w:rPr>
        <w:t xml:space="preserve">صی که دارای زمین با حقوق کامل تحت ملکیت رسمی یا سایر حقوق مشابه قانونی شناخته شده باشد. </w:t>
      </w:r>
      <w:r w:rsidR="00523982" w:rsidRPr="00836607">
        <w:rPr>
          <w:rFonts w:asciiTheme="minorBidi" w:hAnsiTheme="minorBidi" w:cstheme="minorBidi"/>
          <w:szCs w:val="24"/>
          <w:rtl/>
          <w:lang w:val="en-US" w:bidi="fa-IR"/>
        </w:rPr>
        <w:t>کرای</w:t>
      </w:r>
      <w:r w:rsidR="00D0580F" w:rsidRPr="00836607">
        <w:rPr>
          <w:rFonts w:asciiTheme="minorBidi" w:hAnsiTheme="minorBidi" w:cstheme="minorBidi"/>
          <w:szCs w:val="24"/>
          <w:rtl/>
          <w:lang w:val="en-US"/>
        </w:rPr>
        <w:t>ه‏دار و ده</w:t>
      </w:r>
      <w:r w:rsidR="00113953" w:rsidRPr="00836607">
        <w:rPr>
          <w:rFonts w:asciiTheme="minorBidi" w:hAnsiTheme="minorBidi" w:cstheme="minorBidi"/>
          <w:szCs w:val="24"/>
          <w:rtl/>
          <w:lang w:val="en-US"/>
        </w:rPr>
        <w:t>ا</w:t>
      </w:r>
      <w:r w:rsidR="00D0580F" w:rsidRPr="00836607">
        <w:rPr>
          <w:rFonts w:asciiTheme="minorBidi" w:hAnsiTheme="minorBidi" w:cstheme="minorBidi"/>
          <w:szCs w:val="24"/>
          <w:rtl/>
          <w:lang w:val="en-US"/>
        </w:rPr>
        <w:t>ق</w:t>
      </w:r>
      <w:r w:rsidR="00113953" w:rsidRPr="00836607">
        <w:rPr>
          <w:rFonts w:asciiTheme="minorBidi" w:hAnsiTheme="minorBidi" w:cstheme="minorBidi"/>
          <w:szCs w:val="24"/>
          <w:rtl/>
          <w:lang w:val="en-US"/>
        </w:rPr>
        <w:t>ی</w:t>
      </w:r>
      <w:r w:rsidR="00D0580F" w:rsidRPr="00836607">
        <w:rPr>
          <w:rFonts w:asciiTheme="minorBidi" w:hAnsiTheme="minorBidi" w:cstheme="minorBidi"/>
          <w:szCs w:val="24"/>
          <w:rtl/>
          <w:lang w:val="en-US"/>
        </w:rPr>
        <w:t>ن اجاره‏دار، چه راجستر شده باشد یا نباشد.</w:t>
      </w:r>
    </w:p>
    <w:p w14:paraId="69CEF204" w14:textId="7076A518" w:rsidR="0017785A" w:rsidRPr="00836607" w:rsidRDefault="00145F5E"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اشخاصی که تحت قوانین عرفی یا حقوق قانونی مشابه بشکل کاملاً انحصاری و براساس حقوق انفرادی مالک زمینی باشد.</w:t>
      </w:r>
    </w:p>
    <w:p w14:paraId="734503B7" w14:textId="3A952498" w:rsidR="00113953" w:rsidRPr="00836607" w:rsidRDefault="00113953"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اشخاصی که زمین را تحت شرایط اجاره برویت سند یا بشکل غیر مستند استفاده و یا تصرف نموده‏اند، بشمول دهاقین اجاره‏دار.</w:t>
      </w:r>
    </w:p>
    <w:p w14:paraId="432776B1" w14:textId="1AB3E0F7" w:rsidR="0017785A" w:rsidRPr="00836607" w:rsidRDefault="00523982"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اشخاصی که بدون تحفظات قانونی، بشمول بیجا شدگان داخلی،</w:t>
      </w:r>
      <w:r w:rsidR="0040247E" w:rsidRPr="00836607">
        <w:rPr>
          <w:rFonts w:asciiTheme="minorBidi" w:hAnsiTheme="minorBidi" w:cstheme="minorBidi"/>
          <w:szCs w:val="24"/>
          <w:rtl/>
          <w:lang w:val="en-US"/>
        </w:rPr>
        <w:t xml:space="preserve"> از زمین استفاده می‏کنند و بر آن </w:t>
      </w:r>
      <w:r w:rsidRPr="00836607">
        <w:rPr>
          <w:rFonts w:asciiTheme="minorBidi" w:hAnsiTheme="minorBidi" w:cstheme="minorBidi"/>
          <w:szCs w:val="24"/>
          <w:rtl/>
          <w:lang w:val="en-US"/>
        </w:rPr>
        <w:t xml:space="preserve">تصرف دارند. </w:t>
      </w:r>
    </w:p>
    <w:p w14:paraId="63F4E04B" w14:textId="3DA16964" w:rsidR="00360F76" w:rsidRPr="00836607" w:rsidRDefault="009109B0"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 xml:space="preserve">اشخاصی که مالک هرگونه دارایی‏های غیرمنقول هستند، بشمول ساختمان، محصولات زراعتی، نباتات و </w:t>
      </w:r>
      <w:r w:rsidR="00112D36" w:rsidRPr="00836607">
        <w:rPr>
          <w:rFonts w:asciiTheme="minorBidi" w:hAnsiTheme="minorBidi" w:cstheme="minorBidi"/>
          <w:szCs w:val="24"/>
          <w:rtl/>
          <w:lang w:val="en-US"/>
        </w:rPr>
        <w:t>یا سایر اشیأ مربوط به زمین</w:t>
      </w:r>
      <w:r w:rsidRPr="00836607">
        <w:rPr>
          <w:rFonts w:asciiTheme="minorBidi" w:hAnsiTheme="minorBidi" w:cstheme="minorBidi"/>
          <w:szCs w:val="24"/>
          <w:rtl/>
          <w:lang w:val="en-US"/>
        </w:rPr>
        <w:t xml:space="preserve">. </w:t>
      </w:r>
    </w:p>
    <w:p w14:paraId="03418002" w14:textId="0BF534CE" w:rsidR="00A52B2C" w:rsidRPr="00836607" w:rsidRDefault="00A52B2C"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اشخاصی که کسب و کار، منبع عاید و معاش خود را  از دست می‏دهند.</w:t>
      </w:r>
    </w:p>
    <w:p w14:paraId="30791B23" w14:textId="77777777" w:rsidR="00836607" w:rsidRPr="00836607" w:rsidRDefault="00836607" w:rsidP="00836607">
      <w:pPr>
        <w:pStyle w:val="ListParagraph"/>
        <w:bidi/>
        <w:spacing w:line="276" w:lineRule="auto"/>
        <w:ind w:left="1080"/>
        <w:rPr>
          <w:rFonts w:asciiTheme="minorBidi" w:hAnsiTheme="minorBidi" w:cstheme="minorBidi"/>
          <w:szCs w:val="24"/>
          <w:lang w:val="en-US"/>
        </w:rPr>
      </w:pPr>
    </w:p>
    <w:p w14:paraId="07EC017A" w14:textId="434DD50E" w:rsidR="00F43100" w:rsidRPr="00836607" w:rsidRDefault="00F43100" w:rsidP="00836607">
      <w:pPr>
        <w:pStyle w:val="ListParagraph"/>
        <w:numPr>
          <w:ilvl w:val="0"/>
          <w:numId w:val="34"/>
        </w:numPr>
        <w:bidi/>
        <w:spacing w:line="276" w:lineRule="auto"/>
        <w:rPr>
          <w:rFonts w:asciiTheme="minorBidi" w:hAnsiTheme="minorBidi" w:cstheme="minorBidi"/>
          <w:b/>
          <w:bCs/>
          <w:szCs w:val="24"/>
          <w:lang w:val="en-US"/>
        </w:rPr>
      </w:pPr>
      <w:r w:rsidRPr="00836607">
        <w:rPr>
          <w:rFonts w:asciiTheme="minorBidi" w:hAnsiTheme="minorBidi" w:cstheme="minorBidi"/>
          <w:b/>
          <w:bCs/>
          <w:szCs w:val="24"/>
          <w:rtl/>
          <w:lang w:val="en-US"/>
        </w:rPr>
        <w:t>مستحق بودن</w:t>
      </w:r>
    </w:p>
    <w:p w14:paraId="102ED666" w14:textId="5B43DAA0" w:rsidR="00F43100" w:rsidRPr="00836607" w:rsidRDefault="00F43100"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bidi="fa-IR"/>
        </w:rPr>
        <w:t xml:space="preserve">جبران </w:t>
      </w:r>
      <w:r w:rsidR="00545748" w:rsidRPr="00836607">
        <w:rPr>
          <w:rFonts w:asciiTheme="minorBidi" w:hAnsiTheme="minorBidi" w:cstheme="minorBidi"/>
          <w:szCs w:val="24"/>
          <w:rtl/>
          <w:lang w:val="en-US" w:bidi="fa-IR"/>
        </w:rPr>
        <w:t>خساره</w:t>
      </w:r>
      <w:r w:rsidR="00D32778" w:rsidRPr="00836607">
        <w:rPr>
          <w:rFonts w:asciiTheme="minorBidi" w:hAnsiTheme="minorBidi" w:cstheme="minorBidi"/>
          <w:szCs w:val="24"/>
          <w:rtl/>
          <w:lang w:val="en-US" w:bidi="fa-IR"/>
        </w:rPr>
        <w:t xml:space="preserve"> نقدی</w:t>
      </w:r>
      <w:r w:rsidR="00366D1F" w:rsidRPr="00836607">
        <w:rPr>
          <w:rFonts w:asciiTheme="minorBidi" w:hAnsiTheme="minorBidi" w:cstheme="minorBidi"/>
          <w:szCs w:val="24"/>
          <w:rtl/>
          <w:lang w:val="en-US" w:bidi="fa-IR"/>
        </w:rPr>
        <w:t xml:space="preserve"> </w:t>
      </w:r>
      <w:r w:rsidR="00F231AC" w:rsidRPr="00836607">
        <w:rPr>
          <w:rFonts w:asciiTheme="minorBidi" w:hAnsiTheme="minorBidi" w:cstheme="minorBidi"/>
          <w:szCs w:val="24"/>
          <w:rtl/>
          <w:lang w:val="en-US" w:bidi="fa-IR"/>
        </w:rPr>
        <w:t xml:space="preserve">به ارزش </w:t>
      </w:r>
      <w:r w:rsidR="00F85A23" w:rsidRPr="00836607">
        <w:rPr>
          <w:rFonts w:asciiTheme="minorBidi" w:hAnsiTheme="minorBidi" w:cstheme="minorBidi"/>
          <w:szCs w:val="24"/>
          <w:rtl/>
          <w:lang w:val="en-US" w:bidi="fa-IR"/>
        </w:rPr>
        <w:t>جایگزینی</w:t>
      </w:r>
      <w:r w:rsidR="00F231AC" w:rsidRPr="00836607">
        <w:rPr>
          <w:rFonts w:asciiTheme="minorBidi" w:hAnsiTheme="minorBidi" w:cstheme="minorBidi"/>
          <w:szCs w:val="24"/>
          <w:rtl/>
          <w:lang w:val="en-US" w:bidi="fa-IR"/>
        </w:rPr>
        <w:t xml:space="preserve"> یا </w:t>
      </w:r>
      <w:r w:rsidR="00644525" w:rsidRPr="00836607">
        <w:rPr>
          <w:rFonts w:asciiTheme="minorBidi" w:hAnsiTheme="minorBidi" w:cstheme="minorBidi"/>
          <w:szCs w:val="24"/>
          <w:rtl/>
          <w:lang w:val="en-US" w:bidi="fa-IR"/>
        </w:rPr>
        <w:t>تبدیلی</w:t>
      </w:r>
      <w:r w:rsidR="00F231AC" w:rsidRPr="00836607">
        <w:rPr>
          <w:rFonts w:asciiTheme="minorBidi" w:hAnsiTheme="minorBidi" w:cstheme="minorBidi"/>
          <w:szCs w:val="24"/>
          <w:rtl/>
          <w:lang w:val="en-US" w:bidi="fa-IR"/>
        </w:rPr>
        <w:t xml:space="preserve"> اموال و ساختارهای رهایشی از دست رفته،</w:t>
      </w:r>
    </w:p>
    <w:p w14:paraId="6404CC41" w14:textId="3A259697" w:rsidR="00644525" w:rsidRPr="00836607" w:rsidRDefault="00644525"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bidi="fa-IR"/>
        </w:rPr>
        <w:t xml:space="preserve">جبران </w:t>
      </w:r>
      <w:r w:rsidR="00545748" w:rsidRPr="00836607">
        <w:rPr>
          <w:rFonts w:asciiTheme="minorBidi" w:hAnsiTheme="minorBidi" w:cstheme="minorBidi"/>
          <w:szCs w:val="24"/>
          <w:rtl/>
          <w:lang w:val="en-US" w:bidi="fa-IR"/>
        </w:rPr>
        <w:t>خساره</w:t>
      </w:r>
      <w:r w:rsidRPr="00836607">
        <w:rPr>
          <w:rFonts w:asciiTheme="minorBidi" w:hAnsiTheme="minorBidi" w:cstheme="minorBidi"/>
          <w:szCs w:val="24"/>
          <w:rtl/>
          <w:lang w:val="en-US" w:bidi="fa-IR"/>
        </w:rPr>
        <w:t xml:space="preserve"> نقدی به ارزش </w:t>
      </w:r>
      <w:r w:rsidR="00F85A23" w:rsidRPr="00836607">
        <w:rPr>
          <w:rFonts w:asciiTheme="minorBidi" w:hAnsiTheme="minorBidi" w:cstheme="minorBidi"/>
          <w:szCs w:val="24"/>
          <w:rtl/>
          <w:lang w:val="en-US" w:bidi="fa-IR"/>
        </w:rPr>
        <w:t xml:space="preserve">جایگزینی </w:t>
      </w:r>
      <w:r w:rsidRPr="00836607">
        <w:rPr>
          <w:rFonts w:asciiTheme="minorBidi" w:hAnsiTheme="minorBidi" w:cstheme="minorBidi"/>
          <w:szCs w:val="24"/>
          <w:rtl/>
          <w:lang w:val="en-US" w:bidi="fa-IR"/>
        </w:rPr>
        <w:t xml:space="preserve">یا بدیل </w:t>
      </w:r>
      <w:r w:rsidRPr="00836607">
        <w:rPr>
          <w:rFonts w:asciiTheme="minorBidi" w:hAnsiTheme="minorBidi" w:cstheme="minorBidi"/>
          <w:szCs w:val="24"/>
          <w:rtl/>
          <w:lang w:val="en-US"/>
        </w:rPr>
        <w:t>زمین‏های زراعتی از دست رفته با زمینی که عین ثمربخشی/ و یا از لحاظ مساحت اندازه را داشته باشد،</w:t>
      </w:r>
    </w:p>
    <w:p w14:paraId="5EF932C4" w14:textId="3083F8A1" w:rsidR="00F85A23" w:rsidRPr="00836607" w:rsidRDefault="00F85A23"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bidi="fa-IR"/>
        </w:rPr>
        <w:t xml:space="preserve">جبران </w:t>
      </w:r>
      <w:r w:rsidR="00545748" w:rsidRPr="00836607">
        <w:rPr>
          <w:rFonts w:asciiTheme="minorBidi" w:hAnsiTheme="minorBidi" w:cstheme="minorBidi"/>
          <w:szCs w:val="24"/>
          <w:rtl/>
          <w:lang w:val="en-US" w:bidi="fa-IR"/>
        </w:rPr>
        <w:t>خساره</w:t>
      </w:r>
      <w:r w:rsidRPr="00836607">
        <w:rPr>
          <w:rFonts w:asciiTheme="minorBidi" w:hAnsiTheme="minorBidi" w:cstheme="minorBidi"/>
          <w:szCs w:val="24"/>
          <w:rtl/>
          <w:lang w:val="en-US" w:bidi="fa-IR"/>
        </w:rPr>
        <w:t xml:space="preserve"> نقدی به ارزش جایگزینی برای هر نوع از دست دادن سالانه محصولات زراعتی و درخت‏های مثمر در زمین متأثر شده،</w:t>
      </w:r>
    </w:p>
    <w:p w14:paraId="7B5CC536" w14:textId="76C5E551" w:rsidR="00545748" w:rsidRPr="00836607" w:rsidRDefault="00545748" w:rsidP="00836607">
      <w:pPr>
        <w:pStyle w:val="ListParagraph"/>
        <w:numPr>
          <w:ilvl w:val="1"/>
          <w:numId w:val="34"/>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bidi="fa-IR"/>
        </w:rPr>
        <w:lastRenderedPageBreak/>
        <w:t xml:space="preserve">جبران خساره نقدی </w:t>
      </w:r>
      <w:r w:rsidRPr="00836607">
        <w:rPr>
          <w:rFonts w:asciiTheme="minorBidi" w:hAnsiTheme="minorBidi" w:cstheme="minorBidi"/>
          <w:szCs w:val="24"/>
          <w:rtl/>
          <w:lang w:val="en-US"/>
        </w:rPr>
        <w:t xml:space="preserve">یا </w:t>
      </w:r>
      <w:r w:rsidR="00733690" w:rsidRPr="00836607">
        <w:rPr>
          <w:rFonts w:asciiTheme="minorBidi" w:hAnsiTheme="minorBidi" w:cstheme="minorBidi"/>
          <w:szCs w:val="24"/>
          <w:rtl/>
          <w:lang w:val="en-US"/>
        </w:rPr>
        <w:t>دادن</w:t>
      </w:r>
      <w:r w:rsidRPr="00836607">
        <w:rPr>
          <w:rFonts w:asciiTheme="minorBidi" w:hAnsiTheme="minorBidi" w:cstheme="minorBidi"/>
          <w:szCs w:val="24"/>
          <w:rtl/>
          <w:lang w:val="en-US"/>
        </w:rPr>
        <w:t xml:space="preserve"> ساختارهای کسب و کار جایگزین، علاوه بر تاوان نقدی عواید و معاشات از دست رفته،</w:t>
      </w:r>
    </w:p>
    <w:p w14:paraId="01470F56" w14:textId="0DF6B916" w:rsidR="0017785A" w:rsidRPr="00836607" w:rsidRDefault="00E53D05"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چهارچوب واجد شرایط و مستحق بودن حقوق و مستحق بودن مینماید که این امر منوط به تصرف زمین، حقوق تملک و نیز استفاده کنندگان زمین میباشد. این امر شامل اشخاصی میباشد با (1) حقوق مالکیت رسمی، (2) استفاده کنندگان بالفعل یا متصرفین</w:t>
      </w:r>
      <w:r w:rsidR="004056F5" w:rsidRPr="00836607">
        <w:rPr>
          <w:rFonts w:asciiTheme="minorBidi" w:hAnsiTheme="minorBidi" w:cstheme="minorBidi"/>
          <w:szCs w:val="24"/>
          <w:rtl/>
          <w:lang w:val="en-US"/>
        </w:rPr>
        <w:t xml:space="preserve"> ( مثلاً، مستاجر)، (3) استفاده کنندگان بالفعل یا متصرفین با حقوق ذوالیدی، (4) مستفید شوندگان ناشناخته (مثلاً، متصرفین غیر قانونی).</w:t>
      </w:r>
    </w:p>
    <w:p w14:paraId="2E553FDD" w14:textId="57708424" w:rsidR="0017785A" w:rsidRPr="00836607" w:rsidRDefault="004056F5"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در ص</w:t>
      </w:r>
      <w:r w:rsidR="00580B0E" w:rsidRPr="00836607">
        <w:rPr>
          <w:rFonts w:asciiTheme="minorBidi" w:hAnsiTheme="minorBidi" w:cstheme="minorBidi"/>
          <w:szCs w:val="24"/>
          <w:rtl/>
          <w:lang w:val="en-US"/>
        </w:rPr>
        <w:t>ورتیکه</w:t>
      </w:r>
      <w:r w:rsidRPr="00836607">
        <w:rPr>
          <w:rFonts w:asciiTheme="minorBidi" w:hAnsiTheme="minorBidi" w:cstheme="minorBidi"/>
          <w:szCs w:val="24"/>
          <w:rtl/>
          <w:lang w:val="en-US"/>
        </w:rPr>
        <w:t xml:space="preserve"> جبران خسارت </w:t>
      </w:r>
      <w:r w:rsidR="00580B0E" w:rsidRPr="00836607">
        <w:rPr>
          <w:rFonts w:asciiTheme="minorBidi" w:hAnsiTheme="minorBidi" w:cstheme="minorBidi"/>
          <w:szCs w:val="24"/>
          <w:rtl/>
          <w:lang w:val="en-US"/>
        </w:rPr>
        <w:t>نقدی پیشنهاد شود</w:t>
      </w:r>
      <w:r w:rsidRPr="00836607">
        <w:rPr>
          <w:rFonts w:asciiTheme="minorBidi" w:hAnsiTheme="minorBidi" w:cstheme="minorBidi"/>
          <w:szCs w:val="24"/>
          <w:rtl/>
          <w:lang w:val="en-US"/>
        </w:rPr>
        <w:t xml:space="preserve"> ، بر اساس اصول ارزش</w:t>
      </w:r>
      <w:r w:rsidRPr="00836607">
        <w:rPr>
          <w:rFonts w:asciiTheme="minorBidi" w:hAnsiTheme="minorBidi" w:cstheme="minorBidi"/>
          <w:szCs w:val="24"/>
          <w:rtl/>
        </w:rPr>
        <w:t xml:space="preserve"> </w:t>
      </w:r>
      <w:r w:rsidRPr="00836607">
        <w:rPr>
          <w:rFonts w:asciiTheme="minorBidi" w:hAnsiTheme="minorBidi" w:cstheme="minorBidi"/>
          <w:szCs w:val="24"/>
          <w:rtl/>
          <w:lang w:val="en-US"/>
        </w:rPr>
        <w:t>جایگزینی</w:t>
      </w:r>
      <w:r w:rsidR="00580B0E" w:rsidRPr="00836607">
        <w:rPr>
          <w:rFonts w:asciiTheme="minorBidi" w:hAnsiTheme="minorBidi" w:cstheme="minorBidi"/>
          <w:szCs w:val="24"/>
          <w:rtl/>
          <w:lang w:val="en-US"/>
        </w:rPr>
        <w:t xml:space="preserve"> قیمت</w:t>
      </w:r>
      <w:r w:rsidRPr="00836607">
        <w:rPr>
          <w:rFonts w:asciiTheme="minorBidi" w:hAnsiTheme="minorBidi" w:cstheme="minorBidi"/>
          <w:szCs w:val="24"/>
          <w:rtl/>
          <w:lang w:val="en-US"/>
        </w:rPr>
        <w:t xml:space="preserve"> گذاری </w:t>
      </w:r>
      <w:r w:rsidR="00580B0E" w:rsidRPr="00836607">
        <w:rPr>
          <w:rFonts w:asciiTheme="minorBidi" w:hAnsiTheme="minorBidi" w:cstheme="minorBidi"/>
          <w:szCs w:val="24"/>
          <w:rtl/>
          <w:lang w:val="en-US"/>
        </w:rPr>
        <w:t>خواهد شد</w:t>
      </w:r>
      <w:r w:rsidRPr="00836607">
        <w:rPr>
          <w:rFonts w:asciiTheme="minorBidi" w:hAnsiTheme="minorBidi" w:cstheme="minorBidi"/>
          <w:szCs w:val="24"/>
          <w:rtl/>
          <w:lang w:val="en-US"/>
        </w:rPr>
        <w:t>.</w:t>
      </w:r>
      <w:r w:rsidR="00580B0E" w:rsidRPr="00836607">
        <w:rPr>
          <w:rFonts w:asciiTheme="minorBidi" w:hAnsiTheme="minorBidi" w:cstheme="minorBidi"/>
          <w:szCs w:val="24"/>
          <w:rtl/>
          <w:lang w:val="en-US"/>
        </w:rPr>
        <w:t xml:space="preserve"> بطورعموم، دارایی همچنس یا جایگزین بنفع اشخاص متضرر پیشنهاد میشود تا آنها بتوانند وضعیت معیشت و شرایط زندگی خود را به وضعیتی برابر و یا بهتر از قبل از اسکان مجدد، عیار نمایند.</w:t>
      </w:r>
    </w:p>
    <w:p w14:paraId="1F8A665A" w14:textId="1FD64B86" w:rsidR="0017785A" w:rsidRPr="00836607" w:rsidRDefault="002A5F53" w:rsidP="00836607">
      <w:p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همچنین چارچوب پالیسی اسکان مجدد</w:t>
      </w:r>
      <w:r w:rsidRPr="00836607">
        <w:rPr>
          <w:rFonts w:asciiTheme="minorBidi" w:hAnsiTheme="minorBidi" w:cstheme="minorBidi"/>
          <w:szCs w:val="24"/>
          <w:rtl/>
        </w:rPr>
        <w:t xml:space="preserve">، </w:t>
      </w:r>
      <w:r w:rsidRPr="00836607">
        <w:rPr>
          <w:rFonts w:asciiTheme="minorBidi" w:hAnsiTheme="minorBidi" w:cstheme="minorBidi"/>
          <w:szCs w:val="24"/>
          <w:rtl/>
          <w:lang w:val="en-US"/>
        </w:rPr>
        <w:t xml:space="preserve">برای افراد آسیب پذیر از جمله خانواده های با سرپرست سالخورده ، خانواده با سرپرست زن ، به طور کلی زنان، خانواده ها با سرپرست طفل ، افراد فاقد حق زمین ، افراد </w:t>
      </w:r>
      <w:r w:rsidR="00FA1628" w:rsidRPr="00836607">
        <w:rPr>
          <w:rFonts w:asciiTheme="minorBidi" w:hAnsiTheme="minorBidi" w:cstheme="minorBidi"/>
          <w:szCs w:val="24"/>
          <w:rtl/>
          <w:lang w:val="en-US"/>
        </w:rPr>
        <w:t xml:space="preserve">بیجا شده </w:t>
      </w:r>
      <w:r w:rsidRPr="00836607">
        <w:rPr>
          <w:rFonts w:asciiTheme="minorBidi" w:hAnsiTheme="minorBidi" w:cstheme="minorBidi"/>
          <w:szCs w:val="24"/>
          <w:rtl/>
          <w:lang w:val="en-US"/>
        </w:rPr>
        <w:t xml:space="preserve">داخلی ، افراد معلول و </w:t>
      </w:r>
      <w:r w:rsidR="00FA1628" w:rsidRPr="00836607">
        <w:rPr>
          <w:rFonts w:asciiTheme="minorBidi" w:hAnsiTheme="minorBidi" w:cstheme="minorBidi"/>
          <w:szCs w:val="24"/>
          <w:rtl/>
          <w:lang w:val="en-US"/>
        </w:rPr>
        <w:t>اقلیت های</w:t>
      </w:r>
      <w:r w:rsidRPr="00836607">
        <w:rPr>
          <w:rFonts w:asciiTheme="minorBidi" w:hAnsiTheme="minorBidi" w:cstheme="minorBidi"/>
          <w:szCs w:val="24"/>
          <w:rtl/>
          <w:lang w:val="en-US"/>
        </w:rPr>
        <w:t xml:space="preserve"> قومی ، </w:t>
      </w:r>
      <w:r w:rsidR="00FA1628" w:rsidRPr="00836607">
        <w:rPr>
          <w:rFonts w:asciiTheme="minorBidi" w:hAnsiTheme="minorBidi" w:cstheme="minorBidi"/>
          <w:szCs w:val="24"/>
          <w:rtl/>
          <w:lang w:val="en-US"/>
        </w:rPr>
        <w:t xml:space="preserve">احکامی </w:t>
      </w:r>
      <w:r w:rsidRPr="00836607">
        <w:rPr>
          <w:rFonts w:asciiTheme="minorBidi" w:hAnsiTheme="minorBidi" w:cstheme="minorBidi"/>
          <w:szCs w:val="24"/>
          <w:rtl/>
          <w:lang w:val="en-US"/>
        </w:rPr>
        <w:t xml:space="preserve">دیگری را </w:t>
      </w:r>
      <w:r w:rsidR="00FA1628" w:rsidRPr="00836607">
        <w:rPr>
          <w:rFonts w:asciiTheme="minorBidi" w:hAnsiTheme="minorBidi" w:cstheme="minorBidi"/>
          <w:szCs w:val="24"/>
          <w:rtl/>
          <w:lang w:val="en-US"/>
        </w:rPr>
        <w:t>در نظر گرفته است</w:t>
      </w:r>
      <w:r w:rsidRPr="00836607">
        <w:rPr>
          <w:rFonts w:asciiTheme="minorBidi" w:hAnsiTheme="minorBidi" w:cstheme="minorBidi"/>
          <w:szCs w:val="24"/>
          <w:rtl/>
          <w:lang w:val="en-US"/>
        </w:rPr>
        <w:t>.</w:t>
      </w:r>
    </w:p>
    <w:p w14:paraId="61F3EC8D" w14:textId="66E9CD0F" w:rsidR="0017785A" w:rsidRPr="00836607" w:rsidRDefault="00FA1628" w:rsidP="00836607">
      <w:pPr>
        <w:bidi/>
        <w:spacing w:line="276" w:lineRule="auto"/>
        <w:rPr>
          <w:rFonts w:asciiTheme="minorBidi" w:hAnsiTheme="minorBidi" w:cstheme="minorBidi"/>
          <w:szCs w:val="24"/>
          <w:rtl/>
          <w:lang w:val="en-US"/>
        </w:rPr>
      </w:pPr>
      <w:r w:rsidRPr="00836607">
        <w:rPr>
          <w:rFonts w:asciiTheme="minorBidi" w:hAnsiTheme="minorBidi" w:cstheme="minorBidi"/>
          <w:szCs w:val="24"/>
          <w:rtl/>
          <w:lang w:val="en-US"/>
        </w:rPr>
        <w:t xml:space="preserve">برعلاوه موارد فوق، این پروژه از اعاده مجدد و بهبود معیشت زندگی مردم حمایت مینماید. این امر شامل حمایت از فراهم آوری دارایی های جاگزین و حمایت های از معیشت زندگی میشود که اشخاص متضرر را قادر میسازد تا کار های زراعتی خویش یا منابع عایداتی خویش </w:t>
      </w:r>
      <w:r w:rsidR="009A3F53" w:rsidRPr="00836607">
        <w:rPr>
          <w:rFonts w:asciiTheme="minorBidi" w:hAnsiTheme="minorBidi" w:cstheme="minorBidi"/>
          <w:szCs w:val="24"/>
          <w:rtl/>
          <w:lang w:val="en-US"/>
        </w:rPr>
        <w:t>دوباره فعال سازند. اعاده یا احیای مجدد معیشت زندگی میتواند شامل موارد ذیل باشد:</w:t>
      </w:r>
    </w:p>
    <w:p w14:paraId="68B445E2" w14:textId="0ADA348C" w:rsidR="009A3F53" w:rsidRPr="00836607" w:rsidRDefault="009A3F53"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bidi="fa-IR"/>
        </w:rPr>
        <w:t>فراهم نمودن زمین مسکونی، تجارتی یا زراعتی،</w:t>
      </w:r>
    </w:p>
    <w:p w14:paraId="555722AD" w14:textId="2E48F4E8" w:rsidR="009A3F53" w:rsidRPr="00836607" w:rsidRDefault="009A3F53"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پاک نمودن زمین، آمادگی  و مواد لازم آغاز دوباره فعالیت زراعتی،</w:t>
      </w:r>
    </w:p>
    <w:p w14:paraId="42F43959" w14:textId="097CC71D" w:rsidR="009A3F53" w:rsidRPr="00836607" w:rsidRDefault="009A3F53"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فراهم نمودن مواد زراعتی از قبیل (تخم بزری، و کود کیمیاوی) جهت تولید دوباره محصولات زراعتی،</w:t>
      </w:r>
    </w:p>
    <w:p w14:paraId="2723CD38" w14:textId="77777777" w:rsidR="00153381" w:rsidRPr="00836607" w:rsidRDefault="009A3F53"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 xml:space="preserve">تامین روابط </w:t>
      </w:r>
      <w:r w:rsidR="00153381" w:rsidRPr="00836607">
        <w:rPr>
          <w:rFonts w:asciiTheme="minorBidi" w:hAnsiTheme="minorBidi" w:cstheme="minorBidi"/>
          <w:szCs w:val="24"/>
          <w:rtl/>
          <w:lang w:val="en-US"/>
        </w:rPr>
        <w:t>ترجیعی با زنجیره های ارزش ایجاد شده توسط پروژه،</w:t>
      </w:r>
    </w:p>
    <w:p w14:paraId="5C6FD054" w14:textId="77777777" w:rsidR="00153381" w:rsidRPr="00836607" w:rsidRDefault="00153381"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ساختار های جاگزین مساوی، یا بهتر از ساختار از دست رفته،</w:t>
      </w:r>
    </w:p>
    <w:p w14:paraId="5881E00A" w14:textId="6C9C8978" w:rsidR="009A3F53" w:rsidRPr="00836607" w:rsidRDefault="00153381"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احیای فعالیت های مبتنی -با کسب وکار</w:t>
      </w:r>
      <w:r w:rsidR="009A3F53" w:rsidRPr="00836607">
        <w:rPr>
          <w:rFonts w:asciiTheme="minorBidi" w:hAnsiTheme="minorBidi" w:cstheme="minorBidi"/>
          <w:szCs w:val="24"/>
          <w:rtl/>
          <w:lang w:val="en-US"/>
        </w:rPr>
        <w:t xml:space="preserve"> </w:t>
      </w:r>
      <w:r w:rsidRPr="00836607">
        <w:rPr>
          <w:rFonts w:asciiTheme="minorBidi" w:hAnsiTheme="minorBidi" w:cstheme="minorBidi"/>
          <w:szCs w:val="24"/>
          <w:rtl/>
          <w:lang w:val="en-US"/>
        </w:rPr>
        <w:t>،</w:t>
      </w:r>
    </w:p>
    <w:p w14:paraId="50C33A33" w14:textId="640F391D" w:rsidR="00153381" w:rsidRPr="00836607" w:rsidRDefault="00153381"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کارگماری در مرحله ساخت ساز،</w:t>
      </w:r>
    </w:p>
    <w:p w14:paraId="4FBB6B46" w14:textId="14C29726" w:rsidR="00153381" w:rsidRPr="00836607" w:rsidRDefault="00153381"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حمایت از توسعه تشبثات کوچکتر، کوچک و متوسط،</w:t>
      </w:r>
    </w:p>
    <w:p w14:paraId="4054EADB" w14:textId="72A3E954" w:rsidR="00153381" w:rsidRPr="00836607" w:rsidRDefault="00153381" w:rsidP="00836607">
      <w:pPr>
        <w:pStyle w:val="ListParagraph"/>
        <w:numPr>
          <w:ilvl w:val="0"/>
          <w:numId w:val="73"/>
        </w:numPr>
        <w:bidi/>
        <w:spacing w:line="276" w:lineRule="auto"/>
        <w:rPr>
          <w:rFonts w:asciiTheme="minorBidi" w:hAnsiTheme="minorBidi" w:cstheme="minorBidi"/>
          <w:szCs w:val="24"/>
          <w:lang w:val="en-US"/>
        </w:rPr>
      </w:pPr>
      <w:r w:rsidRPr="00836607">
        <w:rPr>
          <w:rFonts w:asciiTheme="minorBidi" w:hAnsiTheme="minorBidi" w:cstheme="minorBidi"/>
          <w:szCs w:val="24"/>
          <w:rtl/>
          <w:lang w:val="en-US"/>
        </w:rPr>
        <w:t>حمایت از تشبثات کوچکتر، کوچک و متوسط با مالکیت زنان.</w:t>
      </w:r>
    </w:p>
    <w:p w14:paraId="00D4F354" w14:textId="77777777" w:rsidR="0017785A" w:rsidRPr="00836607" w:rsidRDefault="0017785A" w:rsidP="00836607">
      <w:pPr>
        <w:spacing w:line="276" w:lineRule="auto"/>
        <w:rPr>
          <w:rFonts w:asciiTheme="minorBidi" w:hAnsiTheme="minorBidi" w:cstheme="minorBidi"/>
          <w:szCs w:val="24"/>
          <w:lang w:val="en-US"/>
        </w:rPr>
      </w:pPr>
    </w:p>
    <w:p w14:paraId="6039AD4A" w14:textId="1A83BD6E" w:rsidR="0017785A" w:rsidRPr="00836607" w:rsidRDefault="00D63993" w:rsidP="00836607">
      <w:pPr>
        <w:bidi/>
        <w:spacing w:line="276" w:lineRule="auto"/>
        <w:rPr>
          <w:rFonts w:asciiTheme="minorBidi" w:hAnsiTheme="minorBidi" w:cstheme="minorBidi"/>
          <w:szCs w:val="24"/>
          <w:rtl/>
          <w:lang w:val="en-US"/>
        </w:rPr>
      </w:pPr>
      <w:r w:rsidRPr="00836607">
        <w:rPr>
          <w:rFonts w:asciiTheme="minorBidi" w:hAnsiTheme="minorBidi" w:cstheme="minorBidi"/>
          <w:szCs w:val="24"/>
          <w:rtl/>
          <w:lang w:val="en-US" w:bidi="fa-IR"/>
        </w:rPr>
        <w:t xml:space="preserve">تطبیق </w:t>
      </w:r>
      <w:r w:rsidRPr="00836607">
        <w:rPr>
          <w:rFonts w:asciiTheme="minorBidi" w:hAnsiTheme="minorBidi" w:cstheme="minorBidi"/>
          <w:szCs w:val="24"/>
          <w:rtl/>
          <w:lang w:val="en-US"/>
        </w:rPr>
        <w:t xml:space="preserve">چارچوب پالیسی اسکان مجدد صلاحیت دولت افغانستان خواهد بود. نهاد های تطبیق کننده شامل وزارت صنعت و تجارت – ریاست عمومی پارک های صنعتی برای 4 پارک مشترک محصولات زرعتی – غذایی، اداره انکشاف زون پایتخت برای 1 پارک مشترک محصولات زراعتی – غذایی، و وزارت زراعت، آبیاری و مالداری برای همه </w:t>
      </w:r>
      <w:r w:rsidR="00EA357C" w:rsidRPr="00836607">
        <w:rPr>
          <w:rFonts w:asciiTheme="minorBidi" w:hAnsiTheme="minorBidi" w:cstheme="minorBidi"/>
          <w:szCs w:val="24"/>
          <w:rtl/>
          <w:lang w:val="en-US"/>
        </w:rPr>
        <w:t xml:space="preserve">مراکز جمع آوری محصولات دهاقین و مراکز تحول روستایی. </w:t>
      </w:r>
    </w:p>
    <w:p w14:paraId="4B06F12A" w14:textId="7355B1E7" w:rsidR="00EA357C" w:rsidRPr="00836607" w:rsidRDefault="00EA357C" w:rsidP="00836607">
      <w:pPr>
        <w:bidi/>
        <w:spacing w:line="276" w:lineRule="auto"/>
        <w:rPr>
          <w:rFonts w:asciiTheme="minorBidi" w:hAnsiTheme="minorBidi" w:cstheme="minorBidi"/>
          <w:szCs w:val="24"/>
          <w:rtl/>
          <w:lang w:val="en-US"/>
        </w:rPr>
      </w:pPr>
      <w:r w:rsidRPr="00836607">
        <w:rPr>
          <w:rFonts w:asciiTheme="minorBidi" w:hAnsiTheme="minorBidi" w:cstheme="minorBidi"/>
          <w:szCs w:val="24"/>
          <w:rtl/>
          <w:lang w:val="en-US"/>
        </w:rPr>
        <w:t>نهاد های فوق الذکر بعنوان ادارات استملاک و تطبیق کننده در همه موارد استملاک زمین و اسکان مجدد محسوب میشوند.</w:t>
      </w:r>
    </w:p>
    <w:p w14:paraId="39ECA019" w14:textId="03AD1F61" w:rsidR="006D1B91" w:rsidRPr="00F43100" w:rsidRDefault="00EA357C" w:rsidP="00F2384B">
      <w:pPr>
        <w:bidi/>
        <w:spacing w:line="276" w:lineRule="auto"/>
        <w:rPr>
          <w:rFonts w:cs="B Nazanin"/>
          <w:szCs w:val="24"/>
          <w:lang w:val="en-US"/>
        </w:rPr>
      </w:pPr>
      <w:r w:rsidRPr="00836607">
        <w:rPr>
          <w:rFonts w:asciiTheme="minorBidi" w:hAnsiTheme="minorBidi" w:cstheme="minorBidi"/>
          <w:szCs w:val="24"/>
          <w:rtl/>
          <w:lang w:val="en-US"/>
        </w:rPr>
        <w:t xml:space="preserve">لازم تا نهاد های تطبیق کننده </w:t>
      </w:r>
      <w:r w:rsidR="009B57FE" w:rsidRPr="00836607">
        <w:rPr>
          <w:rFonts w:asciiTheme="minorBidi" w:hAnsiTheme="minorBidi" w:cstheme="minorBidi"/>
          <w:szCs w:val="24"/>
          <w:rtl/>
          <w:lang w:val="en-US"/>
        </w:rPr>
        <w:t xml:space="preserve">دست اندرکاران مربوط را بشکل کامل سهم دهند وشامل پروسه سازند. این امر شامل تشکیل چندین کمیته طبق قوانین ملی، ونیز ارتباط مستقیم با مردم متضرر میشود. برعلاوه، نهاد های تطبیق کننده ملکف اند که </w:t>
      </w:r>
      <w:r w:rsidR="00B35E57" w:rsidRPr="00836607">
        <w:rPr>
          <w:rFonts w:asciiTheme="minorBidi" w:hAnsiTheme="minorBidi" w:cstheme="minorBidi"/>
          <w:szCs w:val="24"/>
          <w:rtl/>
          <w:lang w:val="en-US"/>
        </w:rPr>
        <w:t>چارچوب پالیسی اسکان مجدد و پلان کار اسکان مجدد را با مردم شریک سازند.</w:t>
      </w:r>
      <w:bookmarkStart w:id="4" w:name="_GoBack"/>
      <w:bookmarkEnd w:id="4"/>
    </w:p>
    <w:sectPr w:rsidR="006D1B91" w:rsidRPr="00F43100" w:rsidSect="00F2384B">
      <w:headerReference w:type="default" r:id="rId15"/>
      <w:footerReference w:type="default" r:id="rId16"/>
      <w:pgSz w:w="11907" w:h="16840" w:code="9"/>
      <w:pgMar w:top="1134" w:right="1418" w:bottom="1134" w:left="1418" w:header="567" w:footer="567" w:gutter="0"/>
      <w:pgNumType w:fmt="lowerRoman"/>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022B" w14:textId="77777777" w:rsidR="00A32A1A" w:rsidRDefault="00A32A1A">
      <w:r>
        <w:separator/>
      </w:r>
    </w:p>
  </w:endnote>
  <w:endnote w:type="continuationSeparator" w:id="0">
    <w:p w14:paraId="3B8E5064" w14:textId="77777777" w:rsidR="00A32A1A" w:rsidRDefault="00A3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Times New Roman"/>
    <w:panose1 w:val="00000400000000000000"/>
    <w:charset w:val="B2"/>
    <w:family w:val="auto"/>
    <w:pitch w:val="variable"/>
    <w:sig w:usb0="00002001" w:usb1="80000000" w:usb2="00000008" w:usb3="00000000" w:csb0="00000040" w:csb1="00000000"/>
  </w:font>
  <w:font w:name="B Hom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801" w14:textId="77777777" w:rsidR="00E53D05" w:rsidRPr="00E16396" w:rsidRDefault="00E53D05" w:rsidP="00E16396">
    <w:pPr>
      <w:pStyle w:val="Footer"/>
      <w:pBdr>
        <w:top w:val="none" w:sz="0" w:space="0" w:color="auto"/>
      </w:pBdr>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38D8" w14:textId="7FC68D5C" w:rsidR="00E53D05" w:rsidRPr="00C07A52" w:rsidRDefault="00E53D05" w:rsidP="00C07A52">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2DEBC" w14:textId="77777777" w:rsidR="00A32A1A" w:rsidRDefault="00A32A1A">
      <w:r>
        <w:separator/>
      </w:r>
    </w:p>
  </w:footnote>
  <w:footnote w:type="continuationSeparator" w:id="0">
    <w:p w14:paraId="11C6AC93" w14:textId="77777777" w:rsidR="00A32A1A" w:rsidRDefault="00A3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32F7" w14:textId="7F8C4513" w:rsidR="00E53D05" w:rsidRPr="00C07A52" w:rsidRDefault="00E53D05" w:rsidP="00C07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0AEB19E"/>
    <w:lvl w:ilvl="0">
      <w:start w:val="1"/>
      <w:numFmt w:val="decimal"/>
      <w:pStyle w:val="Heading1"/>
      <w:lvlText w:val="%1"/>
      <w:legacy w:legacy="1" w:legacySpace="0" w:legacyIndent="708"/>
      <w:lvlJc w:val="left"/>
      <w:pPr>
        <w:ind w:left="0" w:hanging="708"/>
      </w:pPr>
      <w:rPr>
        <w:sz w:val="28"/>
        <w:szCs w:val="28"/>
      </w:rPr>
    </w:lvl>
    <w:lvl w:ilvl="1">
      <w:start w:val="1"/>
      <w:numFmt w:val="decimal"/>
      <w:pStyle w:val="Heading2"/>
      <w:lvlText w:val="%1.%2"/>
      <w:legacy w:legacy="1" w:legacySpace="0" w:legacyIndent="708"/>
      <w:lvlJc w:val="left"/>
      <w:pPr>
        <w:ind w:left="0" w:hanging="708"/>
      </w:pPr>
      <w:rPr>
        <w:sz w:val="24"/>
        <w:szCs w:val="24"/>
      </w:rPr>
    </w:lvl>
    <w:lvl w:ilvl="2">
      <w:start w:val="1"/>
      <w:numFmt w:val="decimal"/>
      <w:pStyle w:val="Heading3"/>
      <w:lvlText w:val="%1.%2.%3"/>
      <w:legacy w:legacy="1" w:legacySpace="0" w:legacyIndent="708"/>
      <w:lvlJc w:val="left"/>
      <w:pPr>
        <w:ind w:left="0" w:hanging="708"/>
      </w:p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A12E2"/>
    <w:multiLevelType w:val="hybridMultilevel"/>
    <w:tmpl w:val="ED5437D2"/>
    <w:lvl w:ilvl="0" w:tplc="4B682906">
      <w:start w:val="1"/>
      <w:numFmt w:val="decimal"/>
      <w:lvlText w:val="%1."/>
      <w:lvlJc w:val="left"/>
      <w:pPr>
        <w:ind w:left="360" w:hanging="360"/>
      </w:pPr>
      <w:rPr>
        <w:b/>
        <w:bCs/>
      </w:rPr>
    </w:lvl>
    <w:lvl w:ilvl="1" w:tplc="E3CE1BE0">
      <w:start w:val="1"/>
      <w:numFmt w:val="lowerLetter"/>
      <w:lvlText w:val="%2."/>
      <w:lvlJc w:val="left"/>
      <w:pPr>
        <w:ind w:left="1080" w:hanging="360"/>
      </w:pPr>
      <w:rPr>
        <w:b/>
        <w:bCs/>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EB2B05"/>
    <w:multiLevelType w:val="hybridMultilevel"/>
    <w:tmpl w:val="3A1CA7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B92B89"/>
    <w:multiLevelType w:val="hybridMultilevel"/>
    <w:tmpl w:val="4794452A"/>
    <w:lvl w:ilvl="0" w:tplc="E9445BC0">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FC39E7"/>
    <w:multiLevelType w:val="hybridMultilevel"/>
    <w:tmpl w:val="3E4414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A50B2E"/>
    <w:multiLevelType w:val="hybridMultilevel"/>
    <w:tmpl w:val="2D3CC3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EC41B31"/>
    <w:multiLevelType w:val="hybridMultilevel"/>
    <w:tmpl w:val="CFDCC9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2045325"/>
    <w:multiLevelType w:val="hybridMultilevel"/>
    <w:tmpl w:val="7A5E043A"/>
    <w:lvl w:ilvl="0" w:tplc="E926D67A">
      <w:start w:val="1"/>
      <w:numFmt w:val="decimal"/>
      <w:lvlText w:val="%1."/>
      <w:lvlJc w:val="left"/>
      <w:pPr>
        <w:ind w:left="360" w:hanging="360"/>
      </w:pPr>
      <w:rPr>
        <w:b/>
        <w:bCs/>
      </w:rPr>
    </w:lvl>
    <w:lvl w:ilvl="1" w:tplc="86223E02">
      <w:start w:val="1"/>
      <w:numFmt w:val="lowerLetter"/>
      <w:lvlText w:val="%2."/>
      <w:lvlJc w:val="left"/>
      <w:pPr>
        <w:ind w:left="1080" w:hanging="360"/>
      </w:pPr>
      <w:rPr>
        <w:b/>
        <w:bCs/>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4564DCA"/>
    <w:multiLevelType w:val="hybridMultilevel"/>
    <w:tmpl w:val="E2B011A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5FF7B71"/>
    <w:multiLevelType w:val="hybridMultilevel"/>
    <w:tmpl w:val="F3EADCF0"/>
    <w:lvl w:ilvl="0" w:tplc="998E8A60">
      <w:start w:val="1"/>
      <w:numFmt w:val="decimal"/>
      <w:lvlText w:val="%1."/>
      <w:lvlJc w:val="left"/>
      <w:pPr>
        <w:ind w:left="927" w:hanging="360"/>
      </w:pPr>
      <w:rPr>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1642085B"/>
    <w:multiLevelType w:val="hybridMultilevel"/>
    <w:tmpl w:val="8CA29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6E20E13"/>
    <w:multiLevelType w:val="hybridMultilevel"/>
    <w:tmpl w:val="2E1065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7072A55"/>
    <w:multiLevelType w:val="hybridMultilevel"/>
    <w:tmpl w:val="0B4CD084"/>
    <w:lvl w:ilvl="0" w:tplc="D310B546">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17E56775"/>
    <w:multiLevelType w:val="hybridMultilevel"/>
    <w:tmpl w:val="7FE84B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7EA2405"/>
    <w:multiLevelType w:val="hybridMultilevel"/>
    <w:tmpl w:val="F3EADCF0"/>
    <w:lvl w:ilvl="0" w:tplc="998E8A60">
      <w:start w:val="1"/>
      <w:numFmt w:val="decimal"/>
      <w:lvlText w:val="%1."/>
      <w:lvlJc w:val="left"/>
      <w:pPr>
        <w:ind w:left="927" w:hanging="360"/>
      </w:pPr>
      <w:rPr>
        <w:b w:val="0"/>
        <w:bCs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nsid w:val="17F961EA"/>
    <w:multiLevelType w:val="hybridMultilevel"/>
    <w:tmpl w:val="1FCA0E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1C4D6D32"/>
    <w:multiLevelType w:val="hybridMultilevel"/>
    <w:tmpl w:val="1EB69714"/>
    <w:lvl w:ilvl="0" w:tplc="1C09000F">
      <w:start w:val="1"/>
      <w:numFmt w:val="decimal"/>
      <w:lvlText w:val="%1."/>
      <w:lvlJc w:val="left"/>
      <w:pPr>
        <w:ind w:left="360" w:hanging="360"/>
      </w:pPr>
      <w:rPr>
        <w:rFonts w:hint="default"/>
      </w:rPr>
    </w:lvl>
    <w:lvl w:ilvl="1" w:tplc="77BE5000">
      <w:start w:val="1"/>
      <w:numFmt w:val="lowerLetter"/>
      <w:lvlText w:val="%2)"/>
      <w:lvlJc w:val="left"/>
      <w:pPr>
        <w:ind w:left="1080" w:hanging="360"/>
      </w:pPr>
      <w:rPr>
        <w:rFonts w:hint="default"/>
        <w:b w:val="0"/>
        <w:bCs w:val="0"/>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1E683770"/>
    <w:multiLevelType w:val="hybridMultilevel"/>
    <w:tmpl w:val="D5FE040C"/>
    <w:lvl w:ilvl="0" w:tplc="792293BC">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21D7C5A"/>
    <w:multiLevelType w:val="hybridMultilevel"/>
    <w:tmpl w:val="B2DC17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25D50DE4"/>
    <w:multiLevelType w:val="hybridMultilevel"/>
    <w:tmpl w:val="41FE11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26EA2A33"/>
    <w:multiLevelType w:val="hybridMultilevel"/>
    <w:tmpl w:val="CAFEF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27193471"/>
    <w:multiLevelType w:val="hybridMultilevel"/>
    <w:tmpl w:val="EF0056C8"/>
    <w:lvl w:ilvl="0" w:tplc="CE1C92CA">
      <w:start w:val="1"/>
      <w:numFmt w:val="decimal"/>
      <w:lvlText w:val="%1."/>
      <w:lvlJc w:val="left"/>
      <w:pPr>
        <w:ind w:left="360" w:hanging="360"/>
      </w:pPr>
      <w:rPr>
        <w:b/>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275A6242"/>
    <w:multiLevelType w:val="hybridMultilevel"/>
    <w:tmpl w:val="6D326E1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27E8337E"/>
    <w:multiLevelType w:val="hybridMultilevel"/>
    <w:tmpl w:val="71B8F9EC"/>
    <w:lvl w:ilvl="0" w:tplc="E9445BC0">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81A205E"/>
    <w:multiLevelType w:val="hybridMultilevel"/>
    <w:tmpl w:val="F2F670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C115600"/>
    <w:multiLevelType w:val="hybridMultilevel"/>
    <w:tmpl w:val="C414ED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2C975BA1"/>
    <w:multiLevelType w:val="hybridMultilevel"/>
    <w:tmpl w:val="50D8E76C"/>
    <w:lvl w:ilvl="0" w:tplc="FBD6DC72">
      <w:start w:val="1"/>
      <w:numFmt w:val="decimal"/>
      <w:pStyle w:val="TAPITableNumberlist"/>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DB2319B"/>
    <w:multiLevelType w:val="hybridMultilevel"/>
    <w:tmpl w:val="62F4BF0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2E553266"/>
    <w:multiLevelType w:val="hybridMultilevel"/>
    <w:tmpl w:val="73A6173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2FD95F68"/>
    <w:multiLevelType w:val="hybridMultilevel"/>
    <w:tmpl w:val="B412C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333B2CE4"/>
    <w:multiLevelType w:val="hybridMultilevel"/>
    <w:tmpl w:val="1AF6BBD4"/>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3698304F"/>
    <w:multiLevelType w:val="hybridMultilevel"/>
    <w:tmpl w:val="FB56B7C6"/>
    <w:lvl w:ilvl="0" w:tplc="CFEE8914">
      <w:start w:val="1"/>
      <w:numFmt w:val="decimal"/>
      <w:lvlText w:val="%1."/>
      <w:lvlJc w:val="left"/>
      <w:pPr>
        <w:ind w:left="36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B142166"/>
    <w:multiLevelType w:val="hybridMultilevel"/>
    <w:tmpl w:val="20907C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B323FD7"/>
    <w:multiLevelType w:val="hybridMultilevel"/>
    <w:tmpl w:val="81E473AC"/>
    <w:lvl w:ilvl="0" w:tplc="0674085C">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3BB25F1B"/>
    <w:multiLevelType w:val="hybridMultilevel"/>
    <w:tmpl w:val="E41EDA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63B0084"/>
    <w:multiLevelType w:val="hybridMultilevel"/>
    <w:tmpl w:val="1108A0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46CB1763"/>
    <w:multiLevelType w:val="hybridMultilevel"/>
    <w:tmpl w:val="AD08AB3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470F537F"/>
    <w:multiLevelType w:val="multilevel"/>
    <w:tmpl w:val="FC641114"/>
    <w:lvl w:ilvl="0">
      <w:start w:val="1"/>
      <w:numFmt w:val="lowerRoman"/>
      <w:pStyle w:val="00Points"/>
      <w:lvlText w:val="(%1)"/>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nsid w:val="48FF234E"/>
    <w:multiLevelType w:val="hybridMultilevel"/>
    <w:tmpl w:val="60086E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C050FEA"/>
    <w:multiLevelType w:val="hybridMultilevel"/>
    <w:tmpl w:val="F56A9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4C6F7ABD"/>
    <w:multiLevelType w:val="hybridMultilevel"/>
    <w:tmpl w:val="C2DAE1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4D282B79"/>
    <w:multiLevelType w:val="hybridMultilevel"/>
    <w:tmpl w:val="06EE41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4D673727"/>
    <w:multiLevelType w:val="hybridMultilevel"/>
    <w:tmpl w:val="11DEE2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4EF9795E"/>
    <w:multiLevelType w:val="hybridMultilevel"/>
    <w:tmpl w:val="9ED85C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4F4E3AD5"/>
    <w:multiLevelType w:val="hybridMultilevel"/>
    <w:tmpl w:val="EC9A6FCE"/>
    <w:lvl w:ilvl="0" w:tplc="C380AF08">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4FD14B09"/>
    <w:multiLevelType w:val="hybridMultilevel"/>
    <w:tmpl w:val="6AF0F424"/>
    <w:lvl w:ilvl="0" w:tplc="C20CCACA">
      <w:start w:val="1"/>
      <w:numFmt w:val="decimal"/>
      <w:lvlText w:val="%1."/>
      <w:lvlJc w:val="left"/>
      <w:pPr>
        <w:ind w:left="360" w:hanging="360"/>
      </w:pPr>
      <w:rPr>
        <w:b/>
        <w:bCs/>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22E73B1"/>
    <w:multiLevelType w:val="hybridMultilevel"/>
    <w:tmpl w:val="78AE10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56E42BD2"/>
    <w:multiLevelType w:val="hybridMultilevel"/>
    <w:tmpl w:val="A21ED6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nsid w:val="5A636205"/>
    <w:multiLevelType w:val="hybridMultilevel"/>
    <w:tmpl w:val="BC20D23E"/>
    <w:lvl w:ilvl="0" w:tplc="08F4CD4E">
      <w:start w:val="1"/>
      <w:numFmt w:val="decimal"/>
      <w:lvlText w:val="%1."/>
      <w:lvlJc w:val="left"/>
      <w:pPr>
        <w:ind w:left="36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A85605A"/>
    <w:multiLevelType w:val="hybridMultilevel"/>
    <w:tmpl w:val="E94493AA"/>
    <w:lvl w:ilvl="0" w:tplc="DC2E501C">
      <w:start w:val="1"/>
      <w:numFmt w:val="decimal"/>
      <w:lvlText w:val="%1."/>
      <w:lvlJc w:val="left"/>
      <w:pPr>
        <w:ind w:left="360" w:hanging="360"/>
      </w:pPr>
      <w:rPr>
        <w:b/>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52">
    <w:nsid w:val="5CAE535D"/>
    <w:multiLevelType w:val="hybridMultilevel"/>
    <w:tmpl w:val="B6E86F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nsid w:val="5D560003"/>
    <w:multiLevelType w:val="hybridMultilevel"/>
    <w:tmpl w:val="69461374"/>
    <w:lvl w:ilvl="0" w:tplc="1C090015">
      <w:start w:val="1"/>
      <w:numFmt w:val="upp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nsid w:val="5E786B3F"/>
    <w:multiLevelType w:val="hybridMultilevel"/>
    <w:tmpl w:val="AC328A22"/>
    <w:lvl w:ilvl="0" w:tplc="FDBA9518">
      <w:start w:val="1"/>
      <w:numFmt w:val="decimal"/>
      <w:lvlText w:val="%1."/>
      <w:lvlJc w:val="left"/>
      <w:pPr>
        <w:ind w:left="360" w:hanging="360"/>
      </w:pPr>
      <w:rPr>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nsid w:val="5F796A7F"/>
    <w:multiLevelType w:val="hybridMultilevel"/>
    <w:tmpl w:val="DF9AD3FC"/>
    <w:lvl w:ilvl="0" w:tplc="1C09000F">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5F8D798C"/>
    <w:multiLevelType w:val="hybridMultilevel"/>
    <w:tmpl w:val="33164B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614A1F8C"/>
    <w:multiLevelType w:val="hybridMultilevel"/>
    <w:tmpl w:val="5A2EF7B0"/>
    <w:lvl w:ilvl="0" w:tplc="B73029B4">
      <w:start w:val="1"/>
      <w:numFmt w:val="decimal"/>
      <w:lvlText w:val="%1."/>
      <w:lvlJc w:val="left"/>
      <w:pPr>
        <w:ind w:left="36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FB1EBB"/>
    <w:multiLevelType w:val="hybridMultilevel"/>
    <w:tmpl w:val="16A2A2D0"/>
    <w:lvl w:ilvl="0" w:tplc="86ECAC9A">
      <w:start w:val="1"/>
      <w:numFmt w:val="decimal"/>
      <w:lvlText w:val="%1."/>
      <w:lvlJc w:val="left"/>
      <w:pPr>
        <w:ind w:left="360" w:hanging="360"/>
      </w:pPr>
      <w:rPr>
        <w:rFonts w:hint="default"/>
        <w:b/>
        <w:bCs/>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63574B29"/>
    <w:multiLevelType w:val="hybridMultilevel"/>
    <w:tmpl w:val="2FF658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64C3587A"/>
    <w:multiLevelType w:val="hybridMultilevel"/>
    <w:tmpl w:val="ECB6828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nsid w:val="65C15FFB"/>
    <w:multiLevelType w:val="hybridMultilevel"/>
    <w:tmpl w:val="BFA22E5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nsid w:val="698B4B62"/>
    <w:multiLevelType w:val="hybridMultilevel"/>
    <w:tmpl w:val="C1021576"/>
    <w:lvl w:ilvl="0" w:tplc="46E06C3C">
      <w:start w:val="1"/>
      <w:numFmt w:val="decimal"/>
      <w:lvlText w:val="%1."/>
      <w:lvlJc w:val="left"/>
      <w:pPr>
        <w:ind w:left="360" w:hanging="360"/>
      </w:pPr>
      <w:rPr>
        <w:b/>
        <w:bCs/>
      </w:rPr>
    </w:lvl>
    <w:lvl w:ilvl="1" w:tplc="C8F4D20A">
      <w:start w:val="1"/>
      <w:numFmt w:val="lowerLetter"/>
      <w:lvlText w:val="%2."/>
      <w:lvlJc w:val="left"/>
      <w:pPr>
        <w:ind w:left="1080" w:hanging="360"/>
      </w:pPr>
      <w:rPr>
        <w:b/>
        <w:bCs/>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nsid w:val="6A1D1D6E"/>
    <w:multiLevelType w:val="hybridMultilevel"/>
    <w:tmpl w:val="88940B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nsid w:val="6B86484F"/>
    <w:multiLevelType w:val="hybridMultilevel"/>
    <w:tmpl w:val="65EC82D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nsid w:val="6BA1581F"/>
    <w:multiLevelType w:val="hybridMultilevel"/>
    <w:tmpl w:val="381AA4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6BA9091D"/>
    <w:multiLevelType w:val="hybridMultilevel"/>
    <w:tmpl w:val="742C44EE"/>
    <w:lvl w:ilvl="0" w:tplc="1C09000F">
      <w:start w:val="1"/>
      <w:numFmt w:val="decimal"/>
      <w:lvlText w:val="%1."/>
      <w:lvlJc w:val="left"/>
      <w:pPr>
        <w:ind w:left="360" w:hanging="360"/>
      </w:pPr>
      <w:rPr>
        <w:rFonts w:hint="default"/>
        <w:b w:val="0"/>
        <w:bCs w:val="0"/>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67">
    <w:nsid w:val="6C4A1F5B"/>
    <w:multiLevelType w:val="hybridMultilevel"/>
    <w:tmpl w:val="58A0883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8">
    <w:nsid w:val="6CA36B6E"/>
    <w:multiLevelType w:val="multilevel"/>
    <w:tmpl w:val="E118D8FA"/>
    <w:styleLink w:val="StyleNumberedLeft063cmHanging063cm"/>
    <w:lvl w:ilvl="0">
      <w:start w:val="1"/>
      <w:numFmt w:val="decimal"/>
      <w:lvlText w:val="%1."/>
      <w:lvlJc w:val="left"/>
      <w:pPr>
        <w:ind w:left="284" w:hanging="284"/>
      </w:pPr>
      <w:rPr>
        <w:rFonts w:ascii="Calibri" w:hAnsi="Calibri" w:hint="default"/>
      </w:rPr>
    </w:lvl>
    <w:lvl w:ilvl="1">
      <w:start w:val="1"/>
      <w:numFmt w:val="lowerLetter"/>
      <w:lvlText w:val="%2."/>
      <w:lvlJc w:val="left"/>
      <w:pPr>
        <w:ind w:left="1134" w:hanging="414"/>
      </w:pPr>
      <w:rPr>
        <w:rFonts w:hint="default"/>
      </w:rPr>
    </w:lvl>
    <w:lvl w:ilvl="2">
      <w:start w:val="1"/>
      <w:numFmt w:val="lowerRoman"/>
      <w:lvlText w:val="%3."/>
      <w:lvlJc w:val="right"/>
      <w:pPr>
        <w:ind w:left="1418" w:firstLine="20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nsid w:val="722F397C"/>
    <w:multiLevelType w:val="hybridMultilevel"/>
    <w:tmpl w:val="F3884F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77526599"/>
    <w:multiLevelType w:val="hybridMultilevel"/>
    <w:tmpl w:val="C9DEC63E"/>
    <w:lvl w:ilvl="0" w:tplc="C4DE065C">
      <w:start w:val="1"/>
      <w:numFmt w:val="decimal"/>
      <w:lvlText w:val="%1."/>
      <w:lvlJc w:val="left"/>
      <w:pPr>
        <w:ind w:left="360" w:hanging="360"/>
      </w:pPr>
      <w:rPr>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1">
    <w:nsid w:val="79AF7DEE"/>
    <w:multiLevelType w:val="hybridMultilevel"/>
    <w:tmpl w:val="1D3250C2"/>
    <w:lvl w:ilvl="0" w:tplc="81424110">
      <w:start w:val="1"/>
      <w:numFmt w:val="decimal"/>
      <w:pStyle w:val="00Maintext"/>
      <w:lvlText w:val="%1."/>
      <w:lvlJc w:val="left"/>
      <w:pPr>
        <w:ind w:left="363" w:hanging="363"/>
      </w:pPr>
      <w:rPr>
        <w:rFonts w:hint="default"/>
        <w:b w:val="0"/>
      </w:rPr>
    </w:lvl>
    <w:lvl w:ilvl="1" w:tplc="14090019">
      <w:start w:val="1"/>
      <w:numFmt w:val="lowerLetter"/>
      <w:lvlText w:val="%2."/>
      <w:lvlJc w:val="left"/>
      <w:pPr>
        <w:ind w:left="1083" w:hanging="360"/>
      </w:pPr>
    </w:lvl>
    <w:lvl w:ilvl="2" w:tplc="1409001B">
      <w:start w:val="1"/>
      <w:numFmt w:val="lowerRoman"/>
      <w:lvlText w:val="%3."/>
      <w:lvlJc w:val="right"/>
      <w:pPr>
        <w:ind w:left="1803" w:hanging="180"/>
      </w:pPr>
    </w:lvl>
    <w:lvl w:ilvl="3" w:tplc="1409000F">
      <w:start w:val="1"/>
      <w:numFmt w:val="decimal"/>
      <w:lvlText w:val="%4."/>
      <w:lvlJc w:val="left"/>
      <w:pPr>
        <w:ind w:left="2523" w:hanging="360"/>
      </w:pPr>
    </w:lvl>
    <w:lvl w:ilvl="4" w:tplc="14090019">
      <w:start w:val="1"/>
      <w:numFmt w:val="lowerLetter"/>
      <w:lvlText w:val="%5."/>
      <w:lvlJc w:val="left"/>
      <w:pPr>
        <w:ind w:left="3243" w:hanging="360"/>
      </w:pPr>
    </w:lvl>
    <w:lvl w:ilvl="5" w:tplc="1409001B">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72">
    <w:nsid w:val="79D11E2A"/>
    <w:multiLevelType w:val="hybridMultilevel"/>
    <w:tmpl w:val="D1DC93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79F74621"/>
    <w:multiLevelType w:val="hybridMultilevel"/>
    <w:tmpl w:val="88940B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4">
    <w:nsid w:val="7BBB1987"/>
    <w:multiLevelType w:val="hybridMultilevel"/>
    <w:tmpl w:val="6A6AFAE6"/>
    <w:lvl w:ilvl="0" w:tplc="02A24266">
      <w:start w:val="1"/>
      <w:numFmt w:val="decimal"/>
      <w:lvlText w:val="%1."/>
      <w:lvlJc w:val="left"/>
      <w:pPr>
        <w:ind w:left="360" w:hanging="360"/>
      </w:pPr>
      <w:rPr>
        <w:rFonts w:hint="default"/>
        <w:b/>
        <w:bCs/>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36"/>
  </w:num>
  <w:num w:numId="3">
    <w:abstractNumId w:val="68"/>
  </w:num>
  <w:num w:numId="4">
    <w:abstractNumId w:val="64"/>
  </w:num>
  <w:num w:numId="5">
    <w:abstractNumId w:val="7"/>
  </w:num>
  <w:num w:numId="6">
    <w:abstractNumId w:val="23"/>
  </w:num>
  <w:num w:numId="7">
    <w:abstractNumId w:val="72"/>
  </w:num>
  <w:num w:numId="8">
    <w:abstractNumId w:val="30"/>
  </w:num>
  <w:num w:numId="9">
    <w:abstractNumId w:val="59"/>
  </w:num>
  <w:num w:numId="10">
    <w:abstractNumId w:val="67"/>
  </w:num>
  <w:num w:numId="11">
    <w:abstractNumId w:val="29"/>
  </w:num>
  <w:num w:numId="12">
    <w:abstractNumId w:val="52"/>
  </w:num>
  <w:num w:numId="13">
    <w:abstractNumId w:val="46"/>
  </w:num>
  <w:num w:numId="14">
    <w:abstractNumId w:val="27"/>
  </w:num>
  <w:num w:numId="15">
    <w:abstractNumId w:val="25"/>
  </w:num>
  <w:num w:numId="16">
    <w:abstractNumId w:val="51"/>
  </w:num>
  <w:num w:numId="17">
    <w:abstractNumId w:val="24"/>
  </w:num>
  <w:num w:numId="18">
    <w:abstractNumId w:val="49"/>
  </w:num>
  <w:num w:numId="19">
    <w:abstractNumId w:val="4"/>
  </w:num>
  <w:num w:numId="20">
    <w:abstractNumId w:val="2"/>
  </w:num>
  <w:num w:numId="21">
    <w:abstractNumId w:val="13"/>
  </w:num>
  <w:num w:numId="22">
    <w:abstractNumId w:val="47"/>
  </w:num>
  <w:num w:numId="23">
    <w:abstractNumId w:val="18"/>
  </w:num>
  <w:num w:numId="24">
    <w:abstractNumId w:val="70"/>
  </w:num>
  <w:num w:numId="25">
    <w:abstractNumId w:val="62"/>
  </w:num>
  <w:num w:numId="26">
    <w:abstractNumId w:val="57"/>
  </w:num>
  <w:num w:numId="27">
    <w:abstractNumId w:val="5"/>
  </w:num>
  <w:num w:numId="28">
    <w:abstractNumId w:val="44"/>
  </w:num>
  <w:num w:numId="29">
    <w:abstractNumId w:val="28"/>
  </w:num>
  <w:num w:numId="30">
    <w:abstractNumId w:val="20"/>
  </w:num>
  <w:num w:numId="31">
    <w:abstractNumId w:val="6"/>
  </w:num>
  <w:num w:numId="32">
    <w:abstractNumId w:val="12"/>
  </w:num>
  <w:num w:numId="33">
    <w:abstractNumId w:val="11"/>
  </w:num>
  <w:num w:numId="34">
    <w:abstractNumId w:val="17"/>
  </w:num>
  <w:num w:numId="35">
    <w:abstractNumId w:val="8"/>
  </w:num>
  <w:num w:numId="36">
    <w:abstractNumId w:val="53"/>
  </w:num>
  <w:num w:numId="37">
    <w:abstractNumId w:val="38"/>
  </w:num>
  <w:num w:numId="38">
    <w:abstractNumId w:val="60"/>
  </w:num>
  <w:num w:numId="39">
    <w:abstractNumId w:val="9"/>
  </w:num>
  <w:num w:numId="40">
    <w:abstractNumId w:val="63"/>
  </w:num>
  <w:num w:numId="41">
    <w:abstractNumId w:val="37"/>
  </w:num>
  <w:num w:numId="42">
    <w:abstractNumId w:val="22"/>
  </w:num>
  <w:num w:numId="43">
    <w:abstractNumId w:val="39"/>
  </w:num>
  <w:num w:numId="44">
    <w:abstractNumId w:val="71"/>
  </w:num>
  <w:num w:numId="45">
    <w:abstractNumId w:val="3"/>
  </w:num>
  <w:num w:numId="46">
    <w:abstractNumId w:val="61"/>
  </w:num>
  <w:num w:numId="47">
    <w:abstractNumId w:val="45"/>
  </w:num>
  <w:num w:numId="48">
    <w:abstractNumId w:val="34"/>
  </w:num>
  <w:num w:numId="49">
    <w:abstractNumId w:val="50"/>
  </w:num>
  <w:num w:numId="50">
    <w:abstractNumId w:val="54"/>
  </w:num>
  <w:num w:numId="51">
    <w:abstractNumId w:val="32"/>
  </w:num>
  <w:num w:numId="52">
    <w:abstractNumId w:val="35"/>
  </w:num>
  <w:num w:numId="53">
    <w:abstractNumId w:val="42"/>
  </w:num>
  <w:num w:numId="54">
    <w:abstractNumId w:val="41"/>
  </w:num>
  <w:num w:numId="55">
    <w:abstractNumId w:val="40"/>
  </w:num>
  <w:num w:numId="56">
    <w:abstractNumId w:val="56"/>
  </w:num>
  <w:num w:numId="57">
    <w:abstractNumId w:val="21"/>
  </w:num>
  <w:num w:numId="58">
    <w:abstractNumId w:val="26"/>
  </w:num>
  <w:num w:numId="59">
    <w:abstractNumId w:val="14"/>
  </w:num>
  <w:num w:numId="60">
    <w:abstractNumId w:val="65"/>
  </w:num>
  <w:num w:numId="61">
    <w:abstractNumId w:val="33"/>
  </w:num>
  <w:num w:numId="62">
    <w:abstractNumId w:val="48"/>
  </w:num>
  <w:num w:numId="63">
    <w:abstractNumId w:val="16"/>
  </w:num>
  <w:num w:numId="64">
    <w:abstractNumId w:val="10"/>
  </w:num>
  <w:num w:numId="65">
    <w:abstractNumId w:val="74"/>
  </w:num>
  <w:num w:numId="66">
    <w:abstractNumId w:val="15"/>
  </w:num>
  <w:num w:numId="67">
    <w:abstractNumId w:val="55"/>
  </w:num>
  <w:num w:numId="68">
    <w:abstractNumId w:val="69"/>
  </w:num>
  <w:num w:numId="69">
    <w:abstractNumId w:val="31"/>
  </w:num>
  <w:num w:numId="70">
    <w:abstractNumId w:val="58"/>
  </w:num>
  <w:num w:numId="71">
    <w:abstractNumId w:val="19"/>
  </w:num>
  <w:num w:numId="72">
    <w:abstractNumId w:val="43"/>
  </w:num>
  <w:num w:numId="73">
    <w:abstractNumId w:val="66"/>
  </w:num>
  <w:num w:numId="74">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NjOwNDMwNDUxMzJV0lEKTi0uzszPAykwrwUAyEuLaiwAAAA="/>
  </w:docVars>
  <w:rsids>
    <w:rsidRoot w:val="00C055E8"/>
    <w:rsid w:val="0000024C"/>
    <w:rsid w:val="00000703"/>
    <w:rsid w:val="00002FC9"/>
    <w:rsid w:val="00003A91"/>
    <w:rsid w:val="000045CD"/>
    <w:rsid w:val="00006D8E"/>
    <w:rsid w:val="00007E09"/>
    <w:rsid w:val="00010617"/>
    <w:rsid w:val="00010796"/>
    <w:rsid w:val="00010E15"/>
    <w:rsid w:val="000120B1"/>
    <w:rsid w:val="00013792"/>
    <w:rsid w:val="00014449"/>
    <w:rsid w:val="000157EA"/>
    <w:rsid w:val="000163B5"/>
    <w:rsid w:val="0001656E"/>
    <w:rsid w:val="00017328"/>
    <w:rsid w:val="00017B06"/>
    <w:rsid w:val="00021743"/>
    <w:rsid w:val="00021A97"/>
    <w:rsid w:val="00022343"/>
    <w:rsid w:val="00022DC7"/>
    <w:rsid w:val="00024448"/>
    <w:rsid w:val="0002566D"/>
    <w:rsid w:val="00025938"/>
    <w:rsid w:val="0002647D"/>
    <w:rsid w:val="00026CD2"/>
    <w:rsid w:val="00027A87"/>
    <w:rsid w:val="00027DB8"/>
    <w:rsid w:val="00031C5D"/>
    <w:rsid w:val="00031C94"/>
    <w:rsid w:val="00032012"/>
    <w:rsid w:val="00032048"/>
    <w:rsid w:val="0003396C"/>
    <w:rsid w:val="0003461A"/>
    <w:rsid w:val="00034D21"/>
    <w:rsid w:val="0003621F"/>
    <w:rsid w:val="00036F1B"/>
    <w:rsid w:val="00040449"/>
    <w:rsid w:val="00041146"/>
    <w:rsid w:val="000416BB"/>
    <w:rsid w:val="00041DF8"/>
    <w:rsid w:val="00042903"/>
    <w:rsid w:val="000429A1"/>
    <w:rsid w:val="00042AEC"/>
    <w:rsid w:val="000433AB"/>
    <w:rsid w:val="00044102"/>
    <w:rsid w:val="000445D4"/>
    <w:rsid w:val="00044A78"/>
    <w:rsid w:val="00044DFA"/>
    <w:rsid w:val="0004632B"/>
    <w:rsid w:val="000475AA"/>
    <w:rsid w:val="0004794F"/>
    <w:rsid w:val="00047CBE"/>
    <w:rsid w:val="00050FD3"/>
    <w:rsid w:val="000519F8"/>
    <w:rsid w:val="000523AD"/>
    <w:rsid w:val="00053512"/>
    <w:rsid w:val="00054241"/>
    <w:rsid w:val="0005439A"/>
    <w:rsid w:val="00054D71"/>
    <w:rsid w:val="000567B8"/>
    <w:rsid w:val="000616A3"/>
    <w:rsid w:val="000628BA"/>
    <w:rsid w:val="00062E2B"/>
    <w:rsid w:val="00063D48"/>
    <w:rsid w:val="00064361"/>
    <w:rsid w:val="000650EA"/>
    <w:rsid w:val="00065A2E"/>
    <w:rsid w:val="00066CD8"/>
    <w:rsid w:val="00071C6E"/>
    <w:rsid w:val="0007297D"/>
    <w:rsid w:val="00072A96"/>
    <w:rsid w:val="00073ADA"/>
    <w:rsid w:val="00073F03"/>
    <w:rsid w:val="0007724A"/>
    <w:rsid w:val="000807FA"/>
    <w:rsid w:val="0008202A"/>
    <w:rsid w:val="000823BF"/>
    <w:rsid w:val="00082EAA"/>
    <w:rsid w:val="00083D31"/>
    <w:rsid w:val="00084958"/>
    <w:rsid w:val="000849E4"/>
    <w:rsid w:val="00085F62"/>
    <w:rsid w:val="00086502"/>
    <w:rsid w:val="000879F1"/>
    <w:rsid w:val="00094CE4"/>
    <w:rsid w:val="000957E8"/>
    <w:rsid w:val="00096AE2"/>
    <w:rsid w:val="00096DBD"/>
    <w:rsid w:val="000A0FE4"/>
    <w:rsid w:val="000A10BE"/>
    <w:rsid w:val="000A1DF1"/>
    <w:rsid w:val="000A277D"/>
    <w:rsid w:val="000A3030"/>
    <w:rsid w:val="000A3805"/>
    <w:rsid w:val="000A5A7A"/>
    <w:rsid w:val="000A6A26"/>
    <w:rsid w:val="000B083A"/>
    <w:rsid w:val="000B0E3A"/>
    <w:rsid w:val="000B1119"/>
    <w:rsid w:val="000B1502"/>
    <w:rsid w:val="000B3E20"/>
    <w:rsid w:val="000B5890"/>
    <w:rsid w:val="000B63E7"/>
    <w:rsid w:val="000B6753"/>
    <w:rsid w:val="000C0918"/>
    <w:rsid w:val="000C0BEA"/>
    <w:rsid w:val="000C1158"/>
    <w:rsid w:val="000C12FD"/>
    <w:rsid w:val="000C1C33"/>
    <w:rsid w:val="000C2D5B"/>
    <w:rsid w:val="000C40B4"/>
    <w:rsid w:val="000C51D1"/>
    <w:rsid w:val="000C596B"/>
    <w:rsid w:val="000C5C53"/>
    <w:rsid w:val="000C6B82"/>
    <w:rsid w:val="000C6C7D"/>
    <w:rsid w:val="000C7719"/>
    <w:rsid w:val="000D14D3"/>
    <w:rsid w:val="000D14F5"/>
    <w:rsid w:val="000D3C0F"/>
    <w:rsid w:val="000D59AC"/>
    <w:rsid w:val="000D636E"/>
    <w:rsid w:val="000D6B6A"/>
    <w:rsid w:val="000D7500"/>
    <w:rsid w:val="000D7610"/>
    <w:rsid w:val="000D7DD1"/>
    <w:rsid w:val="000E0084"/>
    <w:rsid w:val="000E3343"/>
    <w:rsid w:val="000E3C01"/>
    <w:rsid w:val="000E4C04"/>
    <w:rsid w:val="000E4FB2"/>
    <w:rsid w:val="000E57C3"/>
    <w:rsid w:val="000E62C4"/>
    <w:rsid w:val="000F0061"/>
    <w:rsid w:val="000F1364"/>
    <w:rsid w:val="000F2990"/>
    <w:rsid w:val="000F2DAF"/>
    <w:rsid w:val="000F4B88"/>
    <w:rsid w:val="000F5C91"/>
    <w:rsid w:val="000F6D4B"/>
    <w:rsid w:val="000F73A0"/>
    <w:rsid w:val="000F7402"/>
    <w:rsid w:val="000F7739"/>
    <w:rsid w:val="000F7B0C"/>
    <w:rsid w:val="000F7DA1"/>
    <w:rsid w:val="0010015E"/>
    <w:rsid w:val="0010179E"/>
    <w:rsid w:val="00101FE4"/>
    <w:rsid w:val="00102FA5"/>
    <w:rsid w:val="00104780"/>
    <w:rsid w:val="00104E38"/>
    <w:rsid w:val="001053F7"/>
    <w:rsid w:val="00105DB9"/>
    <w:rsid w:val="00107294"/>
    <w:rsid w:val="00112616"/>
    <w:rsid w:val="00112D36"/>
    <w:rsid w:val="00113145"/>
    <w:rsid w:val="00113832"/>
    <w:rsid w:val="00113953"/>
    <w:rsid w:val="00113B3F"/>
    <w:rsid w:val="00114623"/>
    <w:rsid w:val="00114CC1"/>
    <w:rsid w:val="001168E9"/>
    <w:rsid w:val="00116B6B"/>
    <w:rsid w:val="0011758F"/>
    <w:rsid w:val="001222DB"/>
    <w:rsid w:val="00122A51"/>
    <w:rsid w:val="00122D3C"/>
    <w:rsid w:val="0012428F"/>
    <w:rsid w:val="00124FFC"/>
    <w:rsid w:val="00127291"/>
    <w:rsid w:val="00127361"/>
    <w:rsid w:val="00127AE5"/>
    <w:rsid w:val="0013070C"/>
    <w:rsid w:val="0013102F"/>
    <w:rsid w:val="00131607"/>
    <w:rsid w:val="001323F4"/>
    <w:rsid w:val="0013270B"/>
    <w:rsid w:val="00134C6D"/>
    <w:rsid w:val="001359AF"/>
    <w:rsid w:val="0013695A"/>
    <w:rsid w:val="00137448"/>
    <w:rsid w:val="0013791D"/>
    <w:rsid w:val="00142A6E"/>
    <w:rsid w:val="00143228"/>
    <w:rsid w:val="0014358C"/>
    <w:rsid w:val="00143947"/>
    <w:rsid w:val="001457A8"/>
    <w:rsid w:val="001458C5"/>
    <w:rsid w:val="00145F5E"/>
    <w:rsid w:val="00146636"/>
    <w:rsid w:val="001473A9"/>
    <w:rsid w:val="00150F05"/>
    <w:rsid w:val="001524D7"/>
    <w:rsid w:val="001525F6"/>
    <w:rsid w:val="00152A57"/>
    <w:rsid w:val="00152BF2"/>
    <w:rsid w:val="00153374"/>
    <w:rsid w:val="00153381"/>
    <w:rsid w:val="00154BCC"/>
    <w:rsid w:val="00155336"/>
    <w:rsid w:val="0016113B"/>
    <w:rsid w:val="0016182A"/>
    <w:rsid w:val="00161A72"/>
    <w:rsid w:val="00163798"/>
    <w:rsid w:val="00164A8D"/>
    <w:rsid w:val="00165207"/>
    <w:rsid w:val="00167B1E"/>
    <w:rsid w:val="0017024E"/>
    <w:rsid w:val="00170B06"/>
    <w:rsid w:val="00170EE1"/>
    <w:rsid w:val="00171ACE"/>
    <w:rsid w:val="00171B8F"/>
    <w:rsid w:val="00171ECE"/>
    <w:rsid w:val="00177420"/>
    <w:rsid w:val="0017785A"/>
    <w:rsid w:val="00177DEA"/>
    <w:rsid w:val="00183D06"/>
    <w:rsid w:val="00184358"/>
    <w:rsid w:val="001844BC"/>
    <w:rsid w:val="001846F0"/>
    <w:rsid w:val="00184EF8"/>
    <w:rsid w:val="001855C8"/>
    <w:rsid w:val="00185F46"/>
    <w:rsid w:val="0019028F"/>
    <w:rsid w:val="0019144B"/>
    <w:rsid w:val="001917C5"/>
    <w:rsid w:val="00191ABC"/>
    <w:rsid w:val="00191AFA"/>
    <w:rsid w:val="00191F2D"/>
    <w:rsid w:val="0019208D"/>
    <w:rsid w:val="001923DB"/>
    <w:rsid w:val="0019321B"/>
    <w:rsid w:val="00193973"/>
    <w:rsid w:val="00193AD7"/>
    <w:rsid w:val="0019508F"/>
    <w:rsid w:val="00195B0E"/>
    <w:rsid w:val="001960F0"/>
    <w:rsid w:val="00196506"/>
    <w:rsid w:val="001972E0"/>
    <w:rsid w:val="001A0ABC"/>
    <w:rsid w:val="001A0DCC"/>
    <w:rsid w:val="001A194D"/>
    <w:rsid w:val="001A1B62"/>
    <w:rsid w:val="001A2428"/>
    <w:rsid w:val="001A2479"/>
    <w:rsid w:val="001A3017"/>
    <w:rsid w:val="001A4DA9"/>
    <w:rsid w:val="001A5124"/>
    <w:rsid w:val="001A6ABF"/>
    <w:rsid w:val="001B15BD"/>
    <w:rsid w:val="001B2685"/>
    <w:rsid w:val="001B2A4F"/>
    <w:rsid w:val="001B525D"/>
    <w:rsid w:val="001C0388"/>
    <w:rsid w:val="001C0EBE"/>
    <w:rsid w:val="001C2DFB"/>
    <w:rsid w:val="001C36EF"/>
    <w:rsid w:val="001C4857"/>
    <w:rsid w:val="001C579A"/>
    <w:rsid w:val="001C627B"/>
    <w:rsid w:val="001C69C9"/>
    <w:rsid w:val="001C7323"/>
    <w:rsid w:val="001D12F3"/>
    <w:rsid w:val="001D2D7F"/>
    <w:rsid w:val="001D339B"/>
    <w:rsid w:val="001D3737"/>
    <w:rsid w:val="001D468B"/>
    <w:rsid w:val="001D47D2"/>
    <w:rsid w:val="001E0D62"/>
    <w:rsid w:val="001E1BB8"/>
    <w:rsid w:val="001E24F5"/>
    <w:rsid w:val="001E3142"/>
    <w:rsid w:val="001F0F41"/>
    <w:rsid w:val="001F138D"/>
    <w:rsid w:val="001F22DD"/>
    <w:rsid w:val="001F459D"/>
    <w:rsid w:val="001F4CD8"/>
    <w:rsid w:val="001F675F"/>
    <w:rsid w:val="001F74FF"/>
    <w:rsid w:val="001F7767"/>
    <w:rsid w:val="00200BD4"/>
    <w:rsid w:val="002013AB"/>
    <w:rsid w:val="00201902"/>
    <w:rsid w:val="00201E9C"/>
    <w:rsid w:val="002032C0"/>
    <w:rsid w:val="0020397D"/>
    <w:rsid w:val="00203FAD"/>
    <w:rsid w:val="0020517D"/>
    <w:rsid w:val="00205B6D"/>
    <w:rsid w:val="002065D2"/>
    <w:rsid w:val="002074BA"/>
    <w:rsid w:val="002075C5"/>
    <w:rsid w:val="00211A1D"/>
    <w:rsid w:val="00212208"/>
    <w:rsid w:val="00212B94"/>
    <w:rsid w:val="002144D5"/>
    <w:rsid w:val="00215CB4"/>
    <w:rsid w:val="00216CF1"/>
    <w:rsid w:val="00216F13"/>
    <w:rsid w:val="002171CE"/>
    <w:rsid w:val="00220BD9"/>
    <w:rsid w:val="0022178C"/>
    <w:rsid w:val="00221A87"/>
    <w:rsid w:val="00221BD4"/>
    <w:rsid w:val="00222BD8"/>
    <w:rsid w:val="00222DED"/>
    <w:rsid w:val="00223FE1"/>
    <w:rsid w:val="00224011"/>
    <w:rsid w:val="0022444F"/>
    <w:rsid w:val="00224CDE"/>
    <w:rsid w:val="00224FC8"/>
    <w:rsid w:val="002250B5"/>
    <w:rsid w:val="00225257"/>
    <w:rsid w:val="00225CC7"/>
    <w:rsid w:val="00227170"/>
    <w:rsid w:val="00227F28"/>
    <w:rsid w:val="002316A5"/>
    <w:rsid w:val="00232038"/>
    <w:rsid w:val="002335F1"/>
    <w:rsid w:val="002338C7"/>
    <w:rsid w:val="00233923"/>
    <w:rsid w:val="00234685"/>
    <w:rsid w:val="002349E6"/>
    <w:rsid w:val="00234B1A"/>
    <w:rsid w:val="00236352"/>
    <w:rsid w:val="002407D6"/>
    <w:rsid w:val="00240896"/>
    <w:rsid w:val="00241D8C"/>
    <w:rsid w:val="00242F73"/>
    <w:rsid w:val="00245635"/>
    <w:rsid w:val="0024670F"/>
    <w:rsid w:val="002467F3"/>
    <w:rsid w:val="00251D94"/>
    <w:rsid w:val="00252608"/>
    <w:rsid w:val="0025280F"/>
    <w:rsid w:val="00252A19"/>
    <w:rsid w:val="00252CB9"/>
    <w:rsid w:val="00252DE4"/>
    <w:rsid w:val="00252EF7"/>
    <w:rsid w:val="002536CC"/>
    <w:rsid w:val="00253816"/>
    <w:rsid w:val="00253CBF"/>
    <w:rsid w:val="002607CB"/>
    <w:rsid w:val="002621D3"/>
    <w:rsid w:val="002628E1"/>
    <w:rsid w:val="00264C58"/>
    <w:rsid w:val="00265481"/>
    <w:rsid w:val="00265F68"/>
    <w:rsid w:val="002665E7"/>
    <w:rsid w:val="00266902"/>
    <w:rsid w:val="00267064"/>
    <w:rsid w:val="0027039A"/>
    <w:rsid w:val="00270CA1"/>
    <w:rsid w:val="002714AE"/>
    <w:rsid w:val="00271642"/>
    <w:rsid w:val="002717B3"/>
    <w:rsid w:val="002720CE"/>
    <w:rsid w:val="002722D3"/>
    <w:rsid w:val="00272BCA"/>
    <w:rsid w:val="00273E9E"/>
    <w:rsid w:val="0027406F"/>
    <w:rsid w:val="0027444A"/>
    <w:rsid w:val="00275F0D"/>
    <w:rsid w:val="00276078"/>
    <w:rsid w:val="00280B3A"/>
    <w:rsid w:val="002815A3"/>
    <w:rsid w:val="00282314"/>
    <w:rsid w:val="00282571"/>
    <w:rsid w:val="00282FB5"/>
    <w:rsid w:val="002838FE"/>
    <w:rsid w:val="00285314"/>
    <w:rsid w:val="00285458"/>
    <w:rsid w:val="002879CA"/>
    <w:rsid w:val="00287BA5"/>
    <w:rsid w:val="00290052"/>
    <w:rsid w:val="00290C6C"/>
    <w:rsid w:val="00291860"/>
    <w:rsid w:val="00291D03"/>
    <w:rsid w:val="00293F91"/>
    <w:rsid w:val="00295192"/>
    <w:rsid w:val="002A0ABE"/>
    <w:rsid w:val="002A30BC"/>
    <w:rsid w:val="002A312E"/>
    <w:rsid w:val="002A338E"/>
    <w:rsid w:val="002A3B0F"/>
    <w:rsid w:val="002A419F"/>
    <w:rsid w:val="002A5F53"/>
    <w:rsid w:val="002A691D"/>
    <w:rsid w:val="002A738A"/>
    <w:rsid w:val="002A74E2"/>
    <w:rsid w:val="002A78AC"/>
    <w:rsid w:val="002A7DB7"/>
    <w:rsid w:val="002B0074"/>
    <w:rsid w:val="002B35DF"/>
    <w:rsid w:val="002B4AB0"/>
    <w:rsid w:val="002B4B9A"/>
    <w:rsid w:val="002B5FBC"/>
    <w:rsid w:val="002B61AC"/>
    <w:rsid w:val="002B683A"/>
    <w:rsid w:val="002B6CDC"/>
    <w:rsid w:val="002C090E"/>
    <w:rsid w:val="002C0FCD"/>
    <w:rsid w:val="002C2471"/>
    <w:rsid w:val="002C3646"/>
    <w:rsid w:val="002C3787"/>
    <w:rsid w:val="002C442C"/>
    <w:rsid w:val="002C791F"/>
    <w:rsid w:val="002C7F0F"/>
    <w:rsid w:val="002D05DC"/>
    <w:rsid w:val="002D0631"/>
    <w:rsid w:val="002D14F8"/>
    <w:rsid w:val="002D162D"/>
    <w:rsid w:val="002D1762"/>
    <w:rsid w:val="002D18A0"/>
    <w:rsid w:val="002D2375"/>
    <w:rsid w:val="002D2AC1"/>
    <w:rsid w:val="002D45EB"/>
    <w:rsid w:val="002D6DB6"/>
    <w:rsid w:val="002D754F"/>
    <w:rsid w:val="002D78B7"/>
    <w:rsid w:val="002E1BB3"/>
    <w:rsid w:val="002E1EE6"/>
    <w:rsid w:val="002E2572"/>
    <w:rsid w:val="002E3D00"/>
    <w:rsid w:val="002E4780"/>
    <w:rsid w:val="002E4D9C"/>
    <w:rsid w:val="002E4EC9"/>
    <w:rsid w:val="002E5CF3"/>
    <w:rsid w:val="002E6C48"/>
    <w:rsid w:val="002F1456"/>
    <w:rsid w:val="002F1D24"/>
    <w:rsid w:val="002F3322"/>
    <w:rsid w:val="002F38AD"/>
    <w:rsid w:val="002F4630"/>
    <w:rsid w:val="002F4947"/>
    <w:rsid w:val="002F55D2"/>
    <w:rsid w:val="002F58D5"/>
    <w:rsid w:val="002F7ABF"/>
    <w:rsid w:val="00302F29"/>
    <w:rsid w:val="00303230"/>
    <w:rsid w:val="00305BE7"/>
    <w:rsid w:val="00305E25"/>
    <w:rsid w:val="00306369"/>
    <w:rsid w:val="00310328"/>
    <w:rsid w:val="00310DF6"/>
    <w:rsid w:val="0031135A"/>
    <w:rsid w:val="0031190B"/>
    <w:rsid w:val="00313613"/>
    <w:rsid w:val="00313789"/>
    <w:rsid w:val="003139FD"/>
    <w:rsid w:val="0031500B"/>
    <w:rsid w:val="00315562"/>
    <w:rsid w:val="003158DB"/>
    <w:rsid w:val="003159AF"/>
    <w:rsid w:val="0031644B"/>
    <w:rsid w:val="00316FD7"/>
    <w:rsid w:val="003208FF"/>
    <w:rsid w:val="003219A5"/>
    <w:rsid w:val="00321CBE"/>
    <w:rsid w:val="00322715"/>
    <w:rsid w:val="003237A1"/>
    <w:rsid w:val="00324AB4"/>
    <w:rsid w:val="00325AC7"/>
    <w:rsid w:val="00326F39"/>
    <w:rsid w:val="0033073C"/>
    <w:rsid w:val="00331710"/>
    <w:rsid w:val="0033454D"/>
    <w:rsid w:val="00336D7F"/>
    <w:rsid w:val="003409E9"/>
    <w:rsid w:val="00341B54"/>
    <w:rsid w:val="00345619"/>
    <w:rsid w:val="0034718C"/>
    <w:rsid w:val="00350F3D"/>
    <w:rsid w:val="00352B13"/>
    <w:rsid w:val="003539FA"/>
    <w:rsid w:val="003558C2"/>
    <w:rsid w:val="0035612C"/>
    <w:rsid w:val="003566DE"/>
    <w:rsid w:val="00357EDD"/>
    <w:rsid w:val="00360603"/>
    <w:rsid w:val="0036095C"/>
    <w:rsid w:val="00360F76"/>
    <w:rsid w:val="0036197B"/>
    <w:rsid w:val="003627D7"/>
    <w:rsid w:val="003634F8"/>
    <w:rsid w:val="0036475B"/>
    <w:rsid w:val="0036590B"/>
    <w:rsid w:val="00365A36"/>
    <w:rsid w:val="00366D1F"/>
    <w:rsid w:val="0036764E"/>
    <w:rsid w:val="00370DD7"/>
    <w:rsid w:val="00371279"/>
    <w:rsid w:val="00371E1F"/>
    <w:rsid w:val="003721CD"/>
    <w:rsid w:val="00372E21"/>
    <w:rsid w:val="00374D26"/>
    <w:rsid w:val="003760CC"/>
    <w:rsid w:val="003811F7"/>
    <w:rsid w:val="0038181B"/>
    <w:rsid w:val="00383224"/>
    <w:rsid w:val="00384201"/>
    <w:rsid w:val="003844CE"/>
    <w:rsid w:val="003858EE"/>
    <w:rsid w:val="00385ABF"/>
    <w:rsid w:val="0038607B"/>
    <w:rsid w:val="00386964"/>
    <w:rsid w:val="00386D05"/>
    <w:rsid w:val="00391306"/>
    <w:rsid w:val="00392B6E"/>
    <w:rsid w:val="00392B75"/>
    <w:rsid w:val="00393563"/>
    <w:rsid w:val="0039428E"/>
    <w:rsid w:val="00394EAC"/>
    <w:rsid w:val="0039666B"/>
    <w:rsid w:val="003979F5"/>
    <w:rsid w:val="00397C6B"/>
    <w:rsid w:val="003A0BC6"/>
    <w:rsid w:val="003A2203"/>
    <w:rsid w:val="003A2983"/>
    <w:rsid w:val="003A3C72"/>
    <w:rsid w:val="003A4859"/>
    <w:rsid w:val="003A4E83"/>
    <w:rsid w:val="003A7894"/>
    <w:rsid w:val="003B0259"/>
    <w:rsid w:val="003B075D"/>
    <w:rsid w:val="003B30BC"/>
    <w:rsid w:val="003B35E3"/>
    <w:rsid w:val="003B4A09"/>
    <w:rsid w:val="003B4C99"/>
    <w:rsid w:val="003B4CBD"/>
    <w:rsid w:val="003B580B"/>
    <w:rsid w:val="003B62A1"/>
    <w:rsid w:val="003B6F48"/>
    <w:rsid w:val="003B7445"/>
    <w:rsid w:val="003C052A"/>
    <w:rsid w:val="003C08AD"/>
    <w:rsid w:val="003C2404"/>
    <w:rsid w:val="003C2CE5"/>
    <w:rsid w:val="003C3967"/>
    <w:rsid w:val="003C49F1"/>
    <w:rsid w:val="003C5B37"/>
    <w:rsid w:val="003C5C63"/>
    <w:rsid w:val="003C7BDE"/>
    <w:rsid w:val="003D062A"/>
    <w:rsid w:val="003D17C2"/>
    <w:rsid w:val="003D24CB"/>
    <w:rsid w:val="003D39F0"/>
    <w:rsid w:val="003D4BD5"/>
    <w:rsid w:val="003D4C0E"/>
    <w:rsid w:val="003D5D5F"/>
    <w:rsid w:val="003D61AA"/>
    <w:rsid w:val="003D66E1"/>
    <w:rsid w:val="003E0544"/>
    <w:rsid w:val="003E3555"/>
    <w:rsid w:val="003E38F1"/>
    <w:rsid w:val="003E5490"/>
    <w:rsid w:val="003E596B"/>
    <w:rsid w:val="003E5AB2"/>
    <w:rsid w:val="003E5E63"/>
    <w:rsid w:val="003E67CB"/>
    <w:rsid w:val="003F0D8F"/>
    <w:rsid w:val="003F1898"/>
    <w:rsid w:val="003F1B07"/>
    <w:rsid w:val="003F407C"/>
    <w:rsid w:val="003F5304"/>
    <w:rsid w:val="003F5683"/>
    <w:rsid w:val="003F6B9E"/>
    <w:rsid w:val="003F7905"/>
    <w:rsid w:val="00401098"/>
    <w:rsid w:val="004011B8"/>
    <w:rsid w:val="0040247E"/>
    <w:rsid w:val="00402650"/>
    <w:rsid w:val="00402666"/>
    <w:rsid w:val="00403495"/>
    <w:rsid w:val="0040435C"/>
    <w:rsid w:val="004056F5"/>
    <w:rsid w:val="00405B78"/>
    <w:rsid w:val="00405F30"/>
    <w:rsid w:val="004064B5"/>
    <w:rsid w:val="00406FE1"/>
    <w:rsid w:val="00410D79"/>
    <w:rsid w:val="0041146E"/>
    <w:rsid w:val="00411E15"/>
    <w:rsid w:val="004153EA"/>
    <w:rsid w:val="004217D7"/>
    <w:rsid w:val="00421EA4"/>
    <w:rsid w:val="00423349"/>
    <w:rsid w:val="00424FF1"/>
    <w:rsid w:val="00425305"/>
    <w:rsid w:val="00425BC4"/>
    <w:rsid w:val="00425CBB"/>
    <w:rsid w:val="00426707"/>
    <w:rsid w:val="0042789E"/>
    <w:rsid w:val="00427B08"/>
    <w:rsid w:val="00433344"/>
    <w:rsid w:val="00433842"/>
    <w:rsid w:val="00433A1D"/>
    <w:rsid w:val="00434718"/>
    <w:rsid w:val="004401EE"/>
    <w:rsid w:val="004405A1"/>
    <w:rsid w:val="004406D4"/>
    <w:rsid w:val="0044097D"/>
    <w:rsid w:val="004409BF"/>
    <w:rsid w:val="0044135E"/>
    <w:rsid w:val="00441EC1"/>
    <w:rsid w:val="00442EDC"/>
    <w:rsid w:val="0044338F"/>
    <w:rsid w:val="00444AA8"/>
    <w:rsid w:val="004450BB"/>
    <w:rsid w:val="00445697"/>
    <w:rsid w:val="004456CD"/>
    <w:rsid w:val="004472A3"/>
    <w:rsid w:val="00447FB7"/>
    <w:rsid w:val="00447FD0"/>
    <w:rsid w:val="00450904"/>
    <w:rsid w:val="00450AB6"/>
    <w:rsid w:val="00451190"/>
    <w:rsid w:val="00453F94"/>
    <w:rsid w:val="00453F9E"/>
    <w:rsid w:val="0045416B"/>
    <w:rsid w:val="00454555"/>
    <w:rsid w:val="00454F4D"/>
    <w:rsid w:val="0045542B"/>
    <w:rsid w:val="00455F1E"/>
    <w:rsid w:val="0045634F"/>
    <w:rsid w:val="0045714D"/>
    <w:rsid w:val="00460684"/>
    <w:rsid w:val="00461607"/>
    <w:rsid w:val="00461715"/>
    <w:rsid w:val="004644DC"/>
    <w:rsid w:val="0046746F"/>
    <w:rsid w:val="00470008"/>
    <w:rsid w:val="004704A0"/>
    <w:rsid w:val="00470CFC"/>
    <w:rsid w:val="00472DD5"/>
    <w:rsid w:val="00473439"/>
    <w:rsid w:val="00473DDC"/>
    <w:rsid w:val="00475A24"/>
    <w:rsid w:val="004768C2"/>
    <w:rsid w:val="00476CB5"/>
    <w:rsid w:val="00483F96"/>
    <w:rsid w:val="004846DA"/>
    <w:rsid w:val="00485457"/>
    <w:rsid w:val="004856D1"/>
    <w:rsid w:val="00486237"/>
    <w:rsid w:val="00487A16"/>
    <w:rsid w:val="00490513"/>
    <w:rsid w:val="00490905"/>
    <w:rsid w:val="00490A1D"/>
    <w:rsid w:val="00490C3B"/>
    <w:rsid w:val="00491043"/>
    <w:rsid w:val="00492EA1"/>
    <w:rsid w:val="00493376"/>
    <w:rsid w:val="00493DB3"/>
    <w:rsid w:val="004955E6"/>
    <w:rsid w:val="004968A3"/>
    <w:rsid w:val="004A09D9"/>
    <w:rsid w:val="004A1450"/>
    <w:rsid w:val="004A5934"/>
    <w:rsid w:val="004A6DDF"/>
    <w:rsid w:val="004B016C"/>
    <w:rsid w:val="004B1BBB"/>
    <w:rsid w:val="004B27FD"/>
    <w:rsid w:val="004B2D3A"/>
    <w:rsid w:val="004B423A"/>
    <w:rsid w:val="004B42EB"/>
    <w:rsid w:val="004B4EE9"/>
    <w:rsid w:val="004B53B2"/>
    <w:rsid w:val="004B5988"/>
    <w:rsid w:val="004B61C3"/>
    <w:rsid w:val="004C05C3"/>
    <w:rsid w:val="004C1285"/>
    <w:rsid w:val="004C44E2"/>
    <w:rsid w:val="004C56C4"/>
    <w:rsid w:val="004C5732"/>
    <w:rsid w:val="004C7F1D"/>
    <w:rsid w:val="004C7F21"/>
    <w:rsid w:val="004C7FEC"/>
    <w:rsid w:val="004D05FD"/>
    <w:rsid w:val="004D1531"/>
    <w:rsid w:val="004D15D2"/>
    <w:rsid w:val="004D1989"/>
    <w:rsid w:val="004D4367"/>
    <w:rsid w:val="004D717A"/>
    <w:rsid w:val="004D7B8A"/>
    <w:rsid w:val="004D7FC9"/>
    <w:rsid w:val="004E13EB"/>
    <w:rsid w:val="004E1AEF"/>
    <w:rsid w:val="004E1DA1"/>
    <w:rsid w:val="004E3DB8"/>
    <w:rsid w:val="004E54C9"/>
    <w:rsid w:val="004E5AA5"/>
    <w:rsid w:val="004E5B33"/>
    <w:rsid w:val="004F01BE"/>
    <w:rsid w:val="004F0684"/>
    <w:rsid w:val="004F0A9F"/>
    <w:rsid w:val="004F1903"/>
    <w:rsid w:val="004F1990"/>
    <w:rsid w:val="004F1D95"/>
    <w:rsid w:val="004F3DBA"/>
    <w:rsid w:val="004F5F31"/>
    <w:rsid w:val="004F6506"/>
    <w:rsid w:val="004F6FD9"/>
    <w:rsid w:val="004F702C"/>
    <w:rsid w:val="004F7DBD"/>
    <w:rsid w:val="005001E9"/>
    <w:rsid w:val="00500700"/>
    <w:rsid w:val="00500B1C"/>
    <w:rsid w:val="0050165B"/>
    <w:rsid w:val="00501726"/>
    <w:rsid w:val="00501906"/>
    <w:rsid w:val="0050203A"/>
    <w:rsid w:val="0050251B"/>
    <w:rsid w:val="00503E38"/>
    <w:rsid w:val="005047EF"/>
    <w:rsid w:val="00505ED8"/>
    <w:rsid w:val="005070AE"/>
    <w:rsid w:val="00507596"/>
    <w:rsid w:val="00507FC5"/>
    <w:rsid w:val="0051163B"/>
    <w:rsid w:val="0051212D"/>
    <w:rsid w:val="00513463"/>
    <w:rsid w:val="00514D71"/>
    <w:rsid w:val="005160A6"/>
    <w:rsid w:val="005163AE"/>
    <w:rsid w:val="005166D7"/>
    <w:rsid w:val="00516AAE"/>
    <w:rsid w:val="00517749"/>
    <w:rsid w:val="00517DD4"/>
    <w:rsid w:val="00520E30"/>
    <w:rsid w:val="005224EE"/>
    <w:rsid w:val="0052254F"/>
    <w:rsid w:val="005228D2"/>
    <w:rsid w:val="00523982"/>
    <w:rsid w:val="00524939"/>
    <w:rsid w:val="00524FAC"/>
    <w:rsid w:val="0052641D"/>
    <w:rsid w:val="00526F11"/>
    <w:rsid w:val="00527885"/>
    <w:rsid w:val="005325E3"/>
    <w:rsid w:val="0053305A"/>
    <w:rsid w:val="00533824"/>
    <w:rsid w:val="00533B24"/>
    <w:rsid w:val="00534A26"/>
    <w:rsid w:val="005354A3"/>
    <w:rsid w:val="00535672"/>
    <w:rsid w:val="00540702"/>
    <w:rsid w:val="00541480"/>
    <w:rsid w:val="0054232F"/>
    <w:rsid w:val="005431DB"/>
    <w:rsid w:val="00543E80"/>
    <w:rsid w:val="005445FC"/>
    <w:rsid w:val="00544E87"/>
    <w:rsid w:val="00545748"/>
    <w:rsid w:val="00545998"/>
    <w:rsid w:val="00545CE5"/>
    <w:rsid w:val="005461E4"/>
    <w:rsid w:val="00546743"/>
    <w:rsid w:val="00546D1B"/>
    <w:rsid w:val="00550649"/>
    <w:rsid w:val="00550A0D"/>
    <w:rsid w:val="00550F0D"/>
    <w:rsid w:val="005515B2"/>
    <w:rsid w:val="00552472"/>
    <w:rsid w:val="0055296A"/>
    <w:rsid w:val="005534B7"/>
    <w:rsid w:val="00554262"/>
    <w:rsid w:val="00555733"/>
    <w:rsid w:val="005559EE"/>
    <w:rsid w:val="0055619F"/>
    <w:rsid w:val="00556F35"/>
    <w:rsid w:val="00557646"/>
    <w:rsid w:val="005600EF"/>
    <w:rsid w:val="00560280"/>
    <w:rsid w:val="005604BC"/>
    <w:rsid w:val="00561248"/>
    <w:rsid w:val="005622CA"/>
    <w:rsid w:val="00562771"/>
    <w:rsid w:val="00562D24"/>
    <w:rsid w:val="005630B7"/>
    <w:rsid w:val="005636BD"/>
    <w:rsid w:val="005637DB"/>
    <w:rsid w:val="00564224"/>
    <w:rsid w:val="00564BDE"/>
    <w:rsid w:val="00564D58"/>
    <w:rsid w:val="005667A1"/>
    <w:rsid w:val="005667C9"/>
    <w:rsid w:val="00567787"/>
    <w:rsid w:val="005706A1"/>
    <w:rsid w:val="00570779"/>
    <w:rsid w:val="00572073"/>
    <w:rsid w:val="0057275F"/>
    <w:rsid w:val="00573155"/>
    <w:rsid w:val="0057371E"/>
    <w:rsid w:val="00574E10"/>
    <w:rsid w:val="00575930"/>
    <w:rsid w:val="00575DCA"/>
    <w:rsid w:val="00575E85"/>
    <w:rsid w:val="00576836"/>
    <w:rsid w:val="00576DDD"/>
    <w:rsid w:val="0057743B"/>
    <w:rsid w:val="00580B0E"/>
    <w:rsid w:val="005810CB"/>
    <w:rsid w:val="0058134C"/>
    <w:rsid w:val="00581976"/>
    <w:rsid w:val="00582894"/>
    <w:rsid w:val="00583E21"/>
    <w:rsid w:val="00585507"/>
    <w:rsid w:val="00586A02"/>
    <w:rsid w:val="00586AF0"/>
    <w:rsid w:val="005870FE"/>
    <w:rsid w:val="00587F98"/>
    <w:rsid w:val="005914EB"/>
    <w:rsid w:val="005929C6"/>
    <w:rsid w:val="00592C01"/>
    <w:rsid w:val="00593ECC"/>
    <w:rsid w:val="005949F0"/>
    <w:rsid w:val="00594F5A"/>
    <w:rsid w:val="005954F5"/>
    <w:rsid w:val="005955FA"/>
    <w:rsid w:val="005A1A2A"/>
    <w:rsid w:val="005A31BB"/>
    <w:rsid w:val="005A3356"/>
    <w:rsid w:val="005A37A9"/>
    <w:rsid w:val="005A3D89"/>
    <w:rsid w:val="005A49E7"/>
    <w:rsid w:val="005A4CAE"/>
    <w:rsid w:val="005A7861"/>
    <w:rsid w:val="005A7D1C"/>
    <w:rsid w:val="005A7D3F"/>
    <w:rsid w:val="005B03FD"/>
    <w:rsid w:val="005B11AD"/>
    <w:rsid w:val="005B11FC"/>
    <w:rsid w:val="005B313E"/>
    <w:rsid w:val="005B4240"/>
    <w:rsid w:val="005B460A"/>
    <w:rsid w:val="005B4C03"/>
    <w:rsid w:val="005B549B"/>
    <w:rsid w:val="005B5F9F"/>
    <w:rsid w:val="005B6E79"/>
    <w:rsid w:val="005C138B"/>
    <w:rsid w:val="005C15EB"/>
    <w:rsid w:val="005C1FF2"/>
    <w:rsid w:val="005C2BD1"/>
    <w:rsid w:val="005C304D"/>
    <w:rsid w:val="005C32A9"/>
    <w:rsid w:val="005C3B66"/>
    <w:rsid w:val="005C4514"/>
    <w:rsid w:val="005C4EC1"/>
    <w:rsid w:val="005C5E1E"/>
    <w:rsid w:val="005C6D32"/>
    <w:rsid w:val="005C6EE8"/>
    <w:rsid w:val="005C709B"/>
    <w:rsid w:val="005D0ADB"/>
    <w:rsid w:val="005D0F13"/>
    <w:rsid w:val="005D30FC"/>
    <w:rsid w:val="005D3190"/>
    <w:rsid w:val="005D37F7"/>
    <w:rsid w:val="005D426C"/>
    <w:rsid w:val="005D43A8"/>
    <w:rsid w:val="005D5CA9"/>
    <w:rsid w:val="005D633B"/>
    <w:rsid w:val="005D7142"/>
    <w:rsid w:val="005D7D81"/>
    <w:rsid w:val="005E09F3"/>
    <w:rsid w:val="005E2617"/>
    <w:rsid w:val="005E30EA"/>
    <w:rsid w:val="005E36AB"/>
    <w:rsid w:val="005E5B77"/>
    <w:rsid w:val="005E6783"/>
    <w:rsid w:val="005F052A"/>
    <w:rsid w:val="005F069E"/>
    <w:rsid w:val="005F0B63"/>
    <w:rsid w:val="005F554A"/>
    <w:rsid w:val="005F58EF"/>
    <w:rsid w:val="005F6532"/>
    <w:rsid w:val="005F74FD"/>
    <w:rsid w:val="00600DB2"/>
    <w:rsid w:val="00600FC0"/>
    <w:rsid w:val="00602ACD"/>
    <w:rsid w:val="00603ABE"/>
    <w:rsid w:val="00603E7A"/>
    <w:rsid w:val="00605686"/>
    <w:rsid w:val="00606252"/>
    <w:rsid w:val="00606282"/>
    <w:rsid w:val="00606A43"/>
    <w:rsid w:val="00607F3D"/>
    <w:rsid w:val="00615E20"/>
    <w:rsid w:val="00617A69"/>
    <w:rsid w:val="00621C76"/>
    <w:rsid w:val="00623A13"/>
    <w:rsid w:val="0062434C"/>
    <w:rsid w:val="0062509E"/>
    <w:rsid w:val="00625A41"/>
    <w:rsid w:val="006302AB"/>
    <w:rsid w:val="00630388"/>
    <w:rsid w:val="0063281F"/>
    <w:rsid w:val="00632847"/>
    <w:rsid w:val="00633071"/>
    <w:rsid w:val="006330FF"/>
    <w:rsid w:val="00633175"/>
    <w:rsid w:val="006351CF"/>
    <w:rsid w:val="00637047"/>
    <w:rsid w:val="00637823"/>
    <w:rsid w:val="00640114"/>
    <w:rsid w:val="006403AF"/>
    <w:rsid w:val="00640939"/>
    <w:rsid w:val="00641E9D"/>
    <w:rsid w:val="0064204A"/>
    <w:rsid w:val="00642479"/>
    <w:rsid w:val="00642609"/>
    <w:rsid w:val="00642D7A"/>
    <w:rsid w:val="00644021"/>
    <w:rsid w:val="00644525"/>
    <w:rsid w:val="006457CA"/>
    <w:rsid w:val="00646369"/>
    <w:rsid w:val="00646ADB"/>
    <w:rsid w:val="00650CE6"/>
    <w:rsid w:val="00651F89"/>
    <w:rsid w:val="006523DF"/>
    <w:rsid w:val="006528B8"/>
    <w:rsid w:val="0065312C"/>
    <w:rsid w:val="00653B03"/>
    <w:rsid w:val="00654B19"/>
    <w:rsid w:val="00656581"/>
    <w:rsid w:val="00657655"/>
    <w:rsid w:val="00660660"/>
    <w:rsid w:val="00660CD3"/>
    <w:rsid w:val="00663B3A"/>
    <w:rsid w:val="00664657"/>
    <w:rsid w:val="006651C0"/>
    <w:rsid w:val="0066570A"/>
    <w:rsid w:val="00666BA2"/>
    <w:rsid w:val="00666BFC"/>
    <w:rsid w:val="006700B4"/>
    <w:rsid w:val="00671298"/>
    <w:rsid w:val="00671C4A"/>
    <w:rsid w:val="0067581F"/>
    <w:rsid w:val="00675821"/>
    <w:rsid w:val="00677F07"/>
    <w:rsid w:val="00681998"/>
    <w:rsid w:val="00683BFF"/>
    <w:rsid w:val="00684668"/>
    <w:rsid w:val="00685BB9"/>
    <w:rsid w:val="00686072"/>
    <w:rsid w:val="00686CC3"/>
    <w:rsid w:val="00687A6B"/>
    <w:rsid w:val="006916D7"/>
    <w:rsid w:val="0069204D"/>
    <w:rsid w:val="00693C02"/>
    <w:rsid w:val="00694637"/>
    <w:rsid w:val="006947B9"/>
    <w:rsid w:val="00694FD9"/>
    <w:rsid w:val="00695ADF"/>
    <w:rsid w:val="00696AA9"/>
    <w:rsid w:val="00696B97"/>
    <w:rsid w:val="00696E34"/>
    <w:rsid w:val="00697057"/>
    <w:rsid w:val="006A0F84"/>
    <w:rsid w:val="006A100B"/>
    <w:rsid w:val="006A2159"/>
    <w:rsid w:val="006A27F4"/>
    <w:rsid w:val="006A3CE3"/>
    <w:rsid w:val="006A49C4"/>
    <w:rsid w:val="006A5C55"/>
    <w:rsid w:val="006A658D"/>
    <w:rsid w:val="006A65C3"/>
    <w:rsid w:val="006A6C8C"/>
    <w:rsid w:val="006A7E71"/>
    <w:rsid w:val="006B069A"/>
    <w:rsid w:val="006B0E8A"/>
    <w:rsid w:val="006B29CC"/>
    <w:rsid w:val="006B336A"/>
    <w:rsid w:val="006B4CDA"/>
    <w:rsid w:val="006B741F"/>
    <w:rsid w:val="006B7A3C"/>
    <w:rsid w:val="006C1063"/>
    <w:rsid w:val="006C214D"/>
    <w:rsid w:val="006C3847"/>
    <w:rsid w:val="006C3BC8"/>
    <w:rsid w:val="006C3D7E"/>
    <w:rsid w:val="006C4500"/>
    <w:rsid w:val="006C6767"/>
    <w:rsid w:val="006C73AA"/>
    <w:rsid w:val="006D038E"/>
    <w:rsid w:val="006D1B91"/>
    <w:rsid w:val="006D2FBE"/>
    <w:rsid w:val="006D37E0"/>
    <w:rsid w:val="006D38F2"/>
    <w:rsid w:val="006D589C"/>
    <w:rsid w:val="006D6A69"/>
    <w:rsid w:val="006E0062"/>
    <w:rsid w:val="006E1A04"/>
    <w:rsid w:val="006E1B05"/>
    <w:rsid w:val="006E1E44"/>
    <w:rsid w:val="006E5267"/>
    <w:rsid w:val="006E6000"/>
    <w:rsid w:val="006E68DC"/>
    <w:rsid w:val="006E719F"/>
    <w:rsid w:val="006F144E"/>
    <w:rsid w:val="006F1A32"/>
    <w:rsid w:val="006F2B97"/>
    <w:rsid w:val="006F3126"/>
    <w:rsid w:val="006F3ED3"/>
    <w:rsid w:val="006F63B2"/>
    <w:rsid w:val="006F7037"/>
    <w:rsid w:val="006F7052"/>
    <w:rsid w:val="00700FE0"/>
    <w:rsid w:val="007020C9"/>
    <w:rsid w:val="007028C8"/>
    <w:rsid w:val="0070399D"/>
    <w:rsid w:val="00704FD1"/>
    <w:rsid w:val="00705AA1"/>
    <w:rsid w:val="00710EE5"/>
    <w:rsid w:val="00711060"/>
    <w:rsid w:val="00712BBC"/>
    <w:rsid w:val="00712D30"/>
    <w:rsid w:val="00714611"/>
    <w:rsid w:val="00715099"/>
    <w:rsid w:val="00715586"/>
    <w:rsid w:val="00715727"/>
    <w:rsid w:val="00715F41"/>
    <w:rsid w:val="007176BE"/>
    <w:rsid w:val="00721158"/>
    <w:rsid w:val="007211D8"/>
    <w:rsid w:val="007215FB"/>
    <w:rsid w:val="007240BD"/>
    <w:rsid w:val="00725A82"/>
    <w:rsid w:val="00725ACA"/>
    <w:rsid w:val="0072783F"/>
    <w:rsid w:val="00732C23"/>
    <w:rsid w:val="00733690"/>
    <w:rsid w:val="00733EC0"/>
    <w:rsid w:val="00734447"/>
    <w:rsid w:val="00734DF2"/>
    <w:rsid w:val="007353D8"/>
    <w:rsid w:val="00735420"/>
    <w:rsid w:val="00735E2F"/>
    <w:rsid w:val="007364EA"/>
    <w:rsid w:val="0073777C"/>
    <w:rsid w:val="00740E50"/>
    <w:rsid w:val="00740E5D"/>
    <w:rsid w:val="00741262"/>
    <w:rsid w:val="0074200E"/>
    <w:rsid w:val="0074201F"/>
    <w:rsid w:val="0074228F"/>
    <w:rsid w:val="0074338C"/>
    <w:rsid w:val="00744D0E"/>
    <w:rsid w:val="00745471"/>
    <w:rsid w:val="00746034"/>
    <w:rsid w:val="007460F5"/>
    <w:rsid w:val="007465A3"/>
    <w:rsid w:val="00747557"/>
    <w:rsid w:val="00750D5E"/>
    <w:rsid w:val="007515E2"/>
    <w:rsid w:val="00751EF3"/>
    <w:rsid w:val="00753C67"/>
    <w:rsid w:val="00755F1E"/>
    <w:rsid w:val="00755FF3"/>
    <w:rsid w:val="007566E3"/>
    <w:rsid w:val="007571B6"/>
    <w:rsid w:val="007609E4"/>
    <w:rsid w:val="00761901"/>
    <w:rsid w:val="00762445"/>
    <w:rsid w:val="00762913"/>
    <w:rsid w:val="00762B0A"/>
    <w:rsid w:val="00765668"/>
    <w:rsid w:val="00765FA0"/>
    <w:rsid w:val="0076674C"/>
    <w:rsid w:val="007676E8"/>
    <w:rsid w:val="00767EF3"/>
    <w:rsid w:val="0077115C"/>
    <w:rsid w:val="007718FB"/>
    <w:rsid w:val="0077251A"/>
    <w:rsid w:val="00772A98"/>
    <w:rsid w:val="00772C37"/>
    <w:rsid w:val="00772C60"/>
    <w:rsid w:val="00773888"/>
    <w:rsid w:val="00774583"/>
    <w:rsid w:val="00774C9F"/>
    <w:rsid w:val="00774D8B"/>
    <w:rsid w:val="0077529A"/>
    <w:rsid w:val="00775650"/>
    <w:rsid w:val="00775A15"/>
    <w:rsid w:val="00775A94"/>
    <w:rsid w:val="00775C64"/>
    <w:rsid w:val="007769A8"/>
    <w:rsid w:val="007776D9"/>
    <w:rsid w:val="0078066F"/>
    <w:rsid w:val="0078257B"/>
    <w:rsid w:val="00783D19"/>
    <w:rsid w:val="00784482"/>
    <w:rsid w:val="007864D7"/>
    <w:rsid w:val="00786623"/>
    <w:rsid w:val="00786C9E"/>
    <w:rsid w:val="00786D40"/>
    <w:rsid w:val="0078718B"/>
    <w:rsid w:val="00790E69"/>
    <w:rsid w:val="00791BBB"/>
    <w:rsid w:val="00791E62"/>
    <w:rsid w:val="0079407B"/>
    <w:rsid w:val="00794A5B"/>
    <w:rsid w:val="00795643"/>
    <w:rsid w:val="00795F48"/>
    <w:rsid w:val="00796712"/>
    <w:rsid w:val="007A08A5"/>
    <w:rsid w:val="007A0E7C"/>
    <w:rsid w:val="007A1085"/>
    <w:rsid w:val="007A1127"/>
    <w:rsid w:val="007A1859"/>
    <w:rsid w:val="007A1DCA"/>
    <w:rsid w:val="007A1F56"/>
    <w:rsid w:val="007A2B4A"/>
    <w:rsid w:val="007A37FA"/>
    <w:rsid w:val="007A48A6"/>
    <w:rsid w:val="007A5927"/>
    <w:rsid w:val="007A5CF0"/>
    <w:rsid w:val="007A67D9"/>
    <w:rsid w:val="007A689A"/>
    <w:rsid w:val="007A6B07"/>
    <w:rsid w:val="007A6EFE"/>
    <w:rsid w:val="007A7485"/>
    <w:rsid w:val="007B0BCD"/>
    <w:rsid w:val="007B1B7B"/>
    <w:rsid w:val="007B4887"/>
    <w:rsid w:val="007B4E16"/>
    <w:rsid w:val="007B68EF"/>
    <w:rsid w:val="007B6A69"/>
    <w:rsid w:val="007B7219"/>
    <w:rsid w:val="007B7B46"/>
    <w:rsid w:val="007C10CA"/>
    <w:rsid w:val="007C33D8"/>
    <w:rsid w:val="007C3DFB"/>
    <w:rsid w:val="007C4D80"/>
    <w:rsid w:val="007C7890"/>
    <w:rsid w:val="007D046B"/>
    <w:rsid w:val="007D0503"/>
    <w:rsid w:val="007D10F5"/>
    <w:rsid w:val="007D2325"/>
    <w:rsid w:val="007D2DB9"/>
    <w:rsid w:val="007D3F7E"/>
    <w:rsid w:val="007D4D1F"/>
    <w:rsid w:val="007E0507"/>
    <w:rsid w:val="007E1D51"/>
    <w:rsid w:val="007E1F72"/>
    <w:rsid w:val="007E26E3"/>
    <w:rsid w:val="007E2A4C"/>
    <w:rsid w:val="007E31C9"/>
    <w:rsid w:val="007E36D8"/>
    <w:rsid w:val="007E4F1C"/>
    <w:rsid w:val="007E530A"/>
    <w:rsid w:val="007E5565"/>
    <w:rsid w:val="007E673F"/>
    <w:rsid w:val="007E7161"/>
    <w:rsid w:val="007F0BD0"/>
    <w:rsid w:val="007F1304"/>
    <w:rsid w:val="007F207D"/>
    <w:rsid w:val="007F2CC7"/>
    <w:rsid w:val="007F2D71"/>
    <w:rsid w:val="007F314D"/>
    <w:rsid w:val="007F34F2"/>
    <w:rsid w:val="007F4340"/>
    <w:rsid w:val="007F6183"/>
    <w:rsid w:val="0080012F"/>
    <w:rsid w:val="0080084E"/>
    <w:rsid w:val="00801719"/>
    <w:rsid w:val="0080621B"/>
    <w:rsid w:val="00806DE4"/>
    <w:rsid w:val="00806FA9"/>
    <w:rsid w:val="00807624"/>
    <w:rsid w:val="0081008C"/>
    <w:rsid w:val="00810208"/>
    <w:rsid w:val="008104B0"/>
    <w:rsid w:val="00810686"/>
    <w:rsid w:val="00810D64"/>
    <w:rsid w:val="0081472E"/>
    <w:rsid w:val="00814D5E"/>
    <w:rsid w:val="008151F5"/>
    <w:rsid w:val="00815C3C"/>
    <w:rsid w:val="0081612E"/>
    <w:rsid w:val="00817276"/>
    <w:rsid w:val="00820AA1"/>
    <w:rsid w:val="00822509"/>
    <w:rsid w:val="0082280B"/>
    <w:rsid w:val="00825B88"/>
    <w:rsid w:val="00826540"/>
    <w:rsid w:val="008265CD"/>
    <w:rsid w:val="00826831"/>
    <w:rsid w:val="00826915"/>
    <w:rsid w:val="00830422"/>
    <w:rsid w:val="00831821"/>
    <w:rsid w:val="0083254D"/>
    <w:rsid w:val="00832CCC"/>
    <w:rsid w:val="00833312"/>
    <w:rsid w:val="008337A5"/>
    <w:rsid w:val="008344FD"/>
    <w:rsid w:val="0083501D"/>
    <w:rsid w:val="00835583"/>
    <w:rsid w:val="00835588"/>
    <w:rsid w:val="008358CD"/>
    <w:rsid w:val="00835A52"/>
    <w:rsid w:val="00836607"/>
    <w:rsid w:val="00837ABD"/>
    <w:rsid w:val="00841E8D"/>
    <w:rsid w:val="00844C41"/>
    <w:rsid w:val="00850254"/>
    <w:rsid w:val="00850C8E"/>
    <w:rsid w:val="008548B1"/>
    <w:rsid w:val="00856DD5"/>
    <w:rsid w:val="00860D96"/>
    <w:rsid w:val="00861324"/>
    <w:rsid w:val="00861705"/>
    <w:rsid w:val="00861758"/>
    <w:rsid w:val="00863AFA"/>
    <w:rsid w:val="00864170"/>
    <w:rsid w:val="008646F1"/>
    <w:rsid w:val="008673A8"/>
    <w:rsid w:val="00870B35"/>
    <w:rsid w:val="00872CFA"/>
    <w:rsid w:val="008731AC"/>
    <w:rsid w:val="00873DC6"/>
    <w:rsid w:val="00873FA8"/>
    <w:rsid w:val="00875E9C"/>
    <w:rsid w:val="008765BC"/>
    <w:rsid w:val="008772DA"/>
    <w:rsid w:val="00877703"/>
    <w:rsid w:val="00880C52"/>
    <w:rsid w:val="00880D8E"/>
    <w:rsid w:val="00882CAA"/>
    <w:rsid w:val="00882F2C"/>
    <w:rsid w:val="00884CD1"/>
    <w:rsid w:val="00885CEF"/>
    <w:rsid w:val="00885DDA"/>
    <w:rsid w:val="00886844"/>
    <w:rsid w:val="00887867"/>
    <w:rsid w:val="0089288C"/>
    <w:rsid w:val="00893C6C"/>
    <w:rsid w:val="00893E34"/>
    <w:rsid w:val="0089405A"/>
    <w:rsid w:val="00895AC4"/>
    <w:rsid w:val="00896A31"/>
    <w:rsid w:val="0089712C"/>
    <w:rsid w:val="008A03D8"/>
    <w:rsid w:val="008A1131"/>
    <w:rsid w:val="008A4249"/>
    <w:rsid w:val="008A4681"/>
    <w:rsid w:val="008A56A8"/>
    <w:rsid w:val="008B00B2"/>
    <w:rsid w:val="008B1D99"/>
    <w:rsid w:val="008B2615"/>
    <w:rsid w:val="008B50DD"/>
    <w:rsid w:val="008B5EFA"/>
    <w:rsid w:val="008B6459"/>
    <w:rsid w:val="008B6D1E"/>
    <w:rsid w:val="008C1BD4"/>
    <w:rsid w:val="008C2123"/>
    <w:rsid w:val="008C390A"/>
    <w:rsid w:val="008C4687"/>
    <w:rsid w:val="008C5742"/>
    <w:rsid w:val="008C5F12"/>
    <w:rsid w:val="008D06A7"/>
    <w:rsid w:val="008D0CA1"/>
    <w:rsid w:val="008D11A7"/>
    <w:rsid w:val="008D1961"/>
    <w:rsid w:val="008D211B"/>
    <w:rsid w:val="008D2463"/>
    <w:rsid w:val="008D3DD6"/>
    <w:rsid w:val="008D4744"/>
    <w:rsid w:val="008E0504"/>
    <w:rsid w:val="008E05DA"/>
    <w:rsid w:val="008E2186"/>
    <w:rsid w:val="008E28B7"/>
    <w:rsid w:val="008E322C"/>
    <w:rsid w:val="008E38BE"/>
    <w:rsid w:val="008E51CD"/>
    <w:rsid w:val="008E5FA1"/>
    <w:rsid w:val="008E6A49"/>
    <w:rsid w:val="008E6F93"/>
    <w:rsid w:val="008E7080"/>
    <w:rsid w:val="008E736B"/>
    <w:rsid w:val="008E7E75"/>
    <w:rsid w:val="008F01B4"/>
    <w:rsid w:val="008F020B"/>
    <w:rsid w:val="008F037C"/>
    <w:rsid w:val="008F1D04"/>
    <w:rsid w:val="008F1D82"/>
    <w:rsid w:val="008F1E69"/>
    <w:rsid w:val="008F3271"/>
    <w:rsid w:val="008F3A55"/>
    <w:rsid w:val="008F42C5"/>
    <w:rsid w:val="008F7D80"/>
    <w:rsid w:val="00902579"/>
    <w:rsid w:val="00902AC3"/>
    <w:rsid w:val="0090397C"/>
    <w:rsid w:val="009043F1"/>
    <w:rsid w:val="009055E7"/>
    <w:rsid w:val="00905C47"/>
    <w:rsid w:val="00907212"/>
    <w:rsid w:val="00907618"/>
    <w:rsid w:val="0090790C"/>
    <w:rsid w:val="009109B0"/>
    <w:rsid w:val="009111F2"/>
    <w:rsid w:val="009158FB"/>
    <w:rsid w:val="00915DB3"/>
    <w:rsid w:val="00916000"/>
    <w:rsid w:val="009160D8"/>
    <w:rsid w:val="009165F6"/>
    <w:rsid w:val="00917C7D"/>
    <w:rsid w:val="00920389"/>
    <w:rsid w:val="00920C3E"/>
    <w:rsid w:val="009213E7"/>
    <w:rsid w:val="009217D6"/>
    <w:rsid w:val="009226D8"/>
    <w:rsid w:val="0092300E"/>
    <w:rsid w:val="00923408"/>
    <w:rsid w:val="00923CAD"/>
    <w:rsid w:val="009256A8"/>
    <w:rsid w:val="00927155"/>
    <w:rsid w:val="00930F14"/>
    <w:rsid w:val="00932109"/>
    <w:rsid w:val="0093213E"/>
    <w:rsid w:val="009322DB"/>
    <w:rsid w:val="009327B7"/>
    <w:rsid w:val="009337A3"/>
    <w:rsid w:val="00935457"/>
    <w:rsid w:val="009356B1"/>
    <w:rsid w:val="009366CB"/>
    <w:rsid w:val="00937A55"/>
    <w:rsid w:val="00937F41"/>
    <w:rsid w:val="009410DD"/>
    <w:rsid w:val="00942715"/>
    <w:rsid w:val="009442AD"/>
    <w:rsid w:val="009449B6"/>
    <w:rsid w:val="0094596B"/>
    <w:rsid w:val="00945AEF"/>
    <w:rsid w:val="00945F44"/>
    <w:rsid w:val="00946A3E"/>
    <w:rsid w:val="00946D8B"/>
    <w:rsid w:val="00946DBC"/>
    <w:rsid w:val="009470F3"/>
    <w:rsid w:val="009472E4"/>
    <w:rsid w:val="00947E0F"/>
    <w:rsid w:val="00950CC1"/>
    <w:rsid w:val="0095196A"/>
    <w:rsid w:val="009552EE"/>
    <w:rsid w:val="00956577"/>
    <w:rsid w:val="00957B0F"/>
    <w:rsid w:val="00960180"/>
    <w:rsid w:val="00960285"/>
    <w:rsid w:val="009605C9"/>
    <w:rsid w:val="0096085A"/>
    <w:rsid w:val="00960B71"/>
    <w:rsid w:val="0096186A"/>
    <w:rsid w:val="00962558"/>
    <w:rsid w:val="00963AC2"/>
    <w:rsid w:val="0097046F"/>
    <w:rsid w:val="009714BE"/>
    <w:rsid w:val="00971C02"/>
    <w:rsid w:val="00973353"/>
    <w:rsid w:val="009733C4"/>
    <w:rsid w:val="00974642"/>
    <w:rsid w:val="00975402"/>
    <w:rsid w:val="00976BBD"/>
    <w:rsid w:val="00976D2B"/>
    <w:rsid w:val="00976E6E"/>
    <w:rsid w:val="00977C4A"/>
    <w:rsid w:val="00977EF1"/>
    <w:rsid w:val="00980213"/>
    <w:rsid w:val="009809EB"/>
    <w:rsid w:val="00982531"/>
    <w:rsid w:val="009826B9"/>
    <w:rsid w:val="00983FFD"/>
    <w:rsid w:val="00984EB3"/>
    <w:rsid w:val="00986967"/>
    <w:rsid w:val="00990747"/>
    <w:rsid w:val="009910BC"/>
    <w:rsid w:val="0099192E"/>
    <w:rsid w:val="0099442F"/>
    <w:rsid w:val="00994E73"/>
    <w:rsid w:val="0099666A"/>
    <w:rsid w:val="00996BCD"/>
    <w:rsid w:val="009A11E3"/>
    <w:rsid w:val="009A14B3"/>
    <w:rsid w:val="009A2C5A"/>
    <w:rsid w:val="009A2CEB"/>
    <w:rsid w:val="009A33DF"/>
    <w:rsid w:val="009A38B8"/>
    <w:rsid w:val="009A3A15"/>
    <w:rsid w:val="009A3F53"/>
    <w:rsid w:val="009A6911"/>
    <w:rsid w:val="009A7872"/>
    <w:rsid w:val="009B1645"/>
    <w:rsid w:val="009B1F43"/>
    <w:rsid w:val="009B35A0"/>
    <w:rsid w:val="009B57FE"/>
    <w:rsid w:val="009B701D"/>
    <w:rsid w:val="009B7705"/>
    <w:rsid w:val="009B7895"/>
    <w:rsid w:val="009C08D4"/>
    <w:rsid w:val="009C0A2B"/>
    <w:rsid w:val="009C2AD3"/>
    <w:rsid w:val="009C37E5"/>
    <w:rsid w:val="009C3CB1"/>
    <w:rsid w:val="009C6067"/>
    <w:rsid w:val="009C7B7C"/>
    <w:rsid w:val="009D07BB"/>
    <w:rsid w:val="009D1585"/>
    <w:rsid w:val="009D1B11"/>
    <w:rsid w:val="009D1FA1"/>
    <w:rsid w:val="009D752E"/>
    <w:rsid w:val="009E4965"/>
    <w:rsid w:val="009E4ABC"/>
    <w:rsid w:val="009E5132"/>
    <w:rsid w:val="009E79E6"/>
    <w:rsid w:val="009E7B78"/>
    <w:rsid w:val="009F0520"/>
    <w:rsid w:val="009F3249"/>
    <w:rsid w:val="009F3850"/>
    <w:rsid w:val="009F45F7"/>
    <w:rsid w:val="009F4ED1"/>
    <w:rsid w:val="009F6E4E"/>
    <w:rsid w:val="00A003E1"/>
    <w:rsid w:val="00A00EEE"/>
    <w:rsid w:val="00A0157F"/>
    <w:rsid w:val="00A01A9C"/>
    <w:rsid w:val="00A01FD9"/>
    <w:rsid w:val="00A02575"/>
    <w:rsid w:val="00A02B4D"/>
    <w:rsid w:val="00A0385F"/>
    <w:rsid w:val="00A04B3E"/>
    <w:rsid w:val="00A05FAE"/>
    <w:rsid w:val="00A060CD"/>
    <w:rsid w:val="00A06BBB"/>
    <w:rsid w:val="00A077D5"/>
    <w:rsid w:val="00A117D8"/>
    <w:rsid w:val="00A11AD4"/>
    <w:rsid w:val="00A11DF6"/>
    <w:rsid w:val="00A12A02"/>
    <w:rsid w:val="00A12C94"/>
    <w:rsid w:val="00A14E9F"/>
    <w:rsid w:val="00A156C6"/>
    <w:rsid w:val="00A1668C"/>
    <w:rsid w:val="00A2122D"/>
    <w:rsid w:val="00A23A5E"/>
    <w:rsid w:val="00A23F84"/>
    <w:rsid w:val="00A2472A"/>
    <w:rsid w:val="00A24958"/>
    <w:rsid w:val="00A255AA"/>
    <w:rsid w:val="00A25A38"/>
    <w:rsid w:val="00A26760"/>
    <w:rsid w:val="00A30E37"/>
    <w:rsid w:val="00A31478"/>
    <w:rsid w:val="00A31F0C"/>
    <w:rsid w:val="00A32199"/>
    <w:rsid w:val="00A32335"/>
    <w:rsid w:val="00A32A1A"/>
    <w:rsid w:val="00A32F0E"/>
    <w:rsid w:val="00A3356B"/>
    <w:rsid w:val="00A35422"/>
    <w:rsid w:val="00A40CD5"/>
    <w:rsid w:val="00A40D81"/>
    <w:rsid w:val="00A41059"/>
    <w:rsid w:val="00A421FD"/>
    <w:rsid w:val="00A43467"/>
    <w:rsid w:val="00A4366E"/>
    <w:rsid w:val="00A4478A"/>
    <w:rsid w:val="00A4502A"/>
    <w:rsid w:val="00A454CB"/>
    <w:rsid w:val="00A51006"/>
    <w:rsid w:val="00A512D7"/>
    <w:rsid w:val="00A52B2C"/>
    <w:rsid w:val="00A52F42"/>
    <w:rsid w:val="00A557EB"/>
    <w:rsid w:val="00A55DC3"/>
    <w:rsid w:val="00A57A8C"/>
    <w:rsid w:val="00A60682"/>
    <w:rsid w:val="00A61056"/>
    <w:rsid w:val="00A63BCE"/>
    <w:rsid w:val="00A64068"/>
    <w:rsid w:val="00A65BC0"/>
    <w:rsid w:val="00A65DAE"/>
    <w:rsid w:val="00A660EF"/>
    <w:rsid w:val="00A6617C"/>
    <w:rsid w:val="00A72E10"/>
    <w:rsid w:val="00A72E13"/>
    <w:rsid w:val="00A746C4"/>
    <w:rsid w:val="00A751C4"/>
    <w:rsid w:val="00A7539C"/>
    <w:rsid w:val="00A753ED"/>
    <w:rsid w:val="00A7550E"/>
    <w:rsid w:val="00A75A65"/>
    <w:rsid w:val="00A76530"/>
    <w:rsid w:val="00A7654E"/>
    <w:rsid w:val="00A76DD1"/>
    <w:rsid w:val="00A7716D"/>
    <w:rsid w:val="00A8109D"/>
    <w:rsid w:val="00A81E0F"/>
    <w:rsid w:val="00A81F63"/>
    <w:rsid w:val="00A82CD2"/>
    <w:rsid w:val="00A83359"/>
    <w:rsid w:val="00A83CAB"/>
    <w:rsid w:val="00A85655"/>
    <w:rsid w:val="00A85D94"/>
    <w:rsid w:val="00A85FA2"/>
    <w:rsid w:val="00A86DDE"/>
    <w:rsid w:val="00A872B9"/>
    <w:rsid w:val="00A87FEC"/>
    <w:rsid w:val="00A90619"/>
    <w:rsid w:val="00A90FD9"/>
    <w:rsid w:val="00A926AA"/>
    <w:rsid w:val="00A92B97"/>
    <w:rsid w:val="00A93746"/>
    <w:rsid w:val="00A93C69"/>
    <w:rsid w:val="00A9590B"/>
    <w:rsid w:val="00A95D7D"/>
    <w:rsid w:val="00A95EDE"/>
    <w:rsid w:val="00A96605"/>
    <w:rsid w:val="00A96BB7"/>
    <w:rsid w:val="00A97DA6"/>
    <w:rsid w:val="00AA1EC3"/>
    <w:rsid w:val="00AA24FA"/>
    <w:rsid w:val="00AA38F4"/>
    <w:rsid w:val="00AA5D19"/>
    <w:rsid w:val="00AA5F55"/>
    <w:rsid w:val="00AA652A"/>
    <w:rsid w:val="00AA7937"/>
    <w:rsid w:val="00AB04A7"/>
    <w:rsid w:val="00AB0782"/>
    <w:rsid w:val="00AB085F"/>
    <w:rsid w:val="00AB180C"/>
    <w:rsid w:val="00AB2A3D"/>
    <w:rsid w:val="00AB2FE5"/>
    <w:rsid w:val="00AB4621"/>
    <w:rsid w:val="00AB4A38"/>
    <w:rsid w:val="00AB501B"/>
    <w:rsid w:val="00AB52B6"/>
    <w:rsid w:val="00AB5FAC"/>
    <w:rsid w:val="00AB6AE3"/>
    <w:rsid w:val="00AC0B20"/>
    <w:rsid w:val="00AC2090"/>
    <w:rsid w:val="00AC255D"/>
    <w:rsid w:val="00AC2CC3"/>
    <w:rsid w:val="00AC2D5C"/>
    <w:rsid w:val="00AC4DBD"/>
    <w:rsid w:val="00AC4F17"/>
    <w:rsid w:val="00AC5887"/>
    <w:rsid w:val="00AC5B66"/>
    <w:rsid w:val="00AC6B35"/>
    <w:rsid w:val="00AD01E1"/>
    <w:rsid w:val="00AD1F2A"/>
    <w:rsid w:val="00AD2667"/>
    <w:rsid w:val="00AD3FD4"/>
    <w:rsid w:val="00AD4022"/>
    <w:rsid w:val="00AD5DD9"/>
    <w:rsid w:val="00AD72DD"/>
    <w:rsid w:val="00AE0B8E"/>
    <w:rsid w:val="00AE15A7"/>
    <w:rsid w:val="00AE2481"/>
    <w:rsid w:val="00AE2919"/>
    <w:rsid w:val="00AE2B0B"/>
    <w:rsid w:val="00AE399F"/>
    <w:rsid w:val="00AE3BE3"/>
    <w:rsid w:val="00AE3EA0"/>
    <w:rsid w:val="00AE414C"/>
    <w:rsid w:val="00AE45A7"/>
    <w:rsid w:val="00AE460B"/>
    <w:rsid w:val="00AE550A"/>
    <w:rsid w:val="00AE55A8"/>
    <w:rsid w:val="00AE607A"/>
    <w:rsid w:val="00AE615E"/>
    <w:rsid w:val="00AE637B"/>
    <w:rsid w:val="00AE70FF"/>
    <w:rsid w:val="00AE7B59"/>
    <w:rsid w:val="00AE7CE6"/>
    <w:rsid w:val="00AE7EA3"/>
    <w:rsid w:val="00AF1D0B"/>
    <w:rsid w:val="00AF65CA"/>
    <w:rsid w:val="00AF69B2"/>
    <w:rsid w:val="00AF6D64"/>
    <w:rsid w:val="00AF6D65"/>
    <w:rsid w:val="00AF7A60"/>
    <w:rsid w:val="00B00E43"/>
    <w:rsid w:val="00B015B4"/>
    <w:rsid w:val="00B02C21"/>
    <w:rsid w:val="00B03171"/>
    <w:rsid w:val="00B03870"/>
    <w:rsid w:val="00B03B67"/>
    <w:rsid w:val="00B04D5F"/>
    <w:rsid w:val="00B068F5"/>
    <w:rsid w:val="00B07DAD"/>
    <w:rsid w:val="00B07F06"/>
    <w:rsid w:val="00B10EAB"/>
    <w:rsid w:val="00B126A8"/>
    <w:rsid w:val="00B13E22"/>
    <w:rsid w:val="00B14A90"/>
    <w:rsid w:val="00B15683"/>
    <w:rsid w:val="00B15C47"/>
    <w:rsid w:val="00B16D7F"/>
    <w:rsid w:val="00B207AA"/>
    <w:rsid w:val="00B20D8E"/>
    <w:rsid w:val="00B2229E"/>
    <w:rsid w:val="00B226A2"/>
    <w:rsid w:val="00B229B2"/>
    <w:rsid w:val="00B23224"/>
    <w:rsid w:val="00B23CB1"/>
    <w:rsid w:val="00B24ABB"/>
    <w:rsid w:val="00B24CA8"/>
    <w:rsid w:val="00B25921"/>
    <w:rsid w:val="00B3008D"/>
    <w:rsid w:val="00B304AF"/>
    <w:rsid w:val="00B3299E"/>
    <w:rsid w:val="00B32D57"/>
    <w:rsid w:val="00B34309"/>
    <w:rsid w:val="00B35E57"/>
    <w:rsid w:val="00B3661E"/>
    <w:rsid w:val="00B36A0F"/>
    <w:rsid w:val="00B36CA0"/>
    <w:rsid w:val="00B37725"/>
    <w:rsid w:val="00B40E7E"/>
    <w:rsid w:val="00B41161"/>
    <w:rsid w:val="00B411E0"/>
    <w:rsid w:val="00B422AA"/>
    <w:rsid w:val="00B42F20"/>
    <w:rsid w:val="00B4527F"/>
    <w:rsid w:val="00B45CDC"/>
    <w:rsid w:val="00B472AB"/>
    <w:rsid w:val="00B50402"/>
    <w:rsid w:val="00B50FB1"/>
    <w:rsid w:val="00B51341"/>
    <w:rsid w:val="00B52365"/>
    <w:rsid w:val="00B54DA8"/>
    <w:rsid w:val="00B5590E"/>
    <w:rsid w:val="00B55D6A"/>
    <w:rsid w:val="00B57CCE"/>
    <w:rsid w:val="00B6050F"/>
    <w:rsid w:val="00B61660"/>
    <w:rsid w:val="00B6210A"/>
    <w:rsid w:val="00B64179"/>
    <w:rsid w:val="00B65B2F"/>
    <w:rsid w:val="00B66558"/>
    <w:rsid w:val="00B66AC3"/>
    <w:rsid w:val="00B708E2"/>
    <w:rsid w:val="00B70AC5"/>
    <w:rsid w:val="00B70BBC"/>
    <w:rsid w:val="00B70DBF"/>
    <w:rsid w:val="00B70FF7"/>
    <w:rsid w:val="00B72551"/>
    <w:rsid w:val="00B72A4F"/>
    <w:rsid w:val="00B7317E"/>
    <w:rsid w:val="00B737C8"/>
    <w:rsid w:val="00B75329"/>
    <w:rsid w:val="00B75AD1"/>
    <w:rsid w:val="00B76F90"/>
    <w:rsid w:val="00B773D1"/>
    <w:rsid w:val="00B77CEF"/>
    <w:rsid w:val="00B80FE4"/>
    <w:rsid w:val="00B841A6"/>
    <w:rsid w:val="00B8440D"/>
    <w:rsid w:val="00B863ED"/>
    <w:rsid w:val="00B91166"/>
    <w:rsid w:val="00B921AB"/>
    <w:rsid w:val="00B93CFD"/>
    <w:rsid w:val="00B969EF"/>
    <w:rsid w:val="00BA0440"/>
    <w:rsid w:val="00BA373B"/>
    <w:rsid w:val="00BA4075"/>
    <w:rsid w:val="00BA5970"/>
    <w:rsid w:val="00BA6AF7"/>
    <w:rsid w:val="00BA746C"/>
    <w:rsid w:val="00BB17D9"/>
    <w:rsid w:val="00BB1B79"/>
    <w:rsid w:val="00BB2046"/>
    <w:rsid w:val="00BB3300"/>
    <w:rsid w:val="00BB6388"/>
    <w:rsid w:val="00BB7547"/>
    <w:rsid w:val="00BB77AA"/>
    <w:rsid w:val="00BB7BA7"/>
    <w:rsid w:val="00BC1190"/>
    <w:rsid w:val="00BC2327"/>
    <w:rsid w:val="00BC31D0"/>
    <w:rsid w:val="00BC3444"/>
    <w:rsid w:val="00BC397C"/>
    <w:rsid w:val="00BC45FA"/>
    <w:rsid w:val="00BC6211"/>
    <w:rsid w:val="00BC73B4"/>
    <w:rsid w:val="00BC7895"/>
    <w:rsid w:val="00BD00FE"/>
    <w:rsid w:val="00BD0D4D"/>
    <w:rsid w:val="00BD0F59"/>
    <w:rsid w:val="00BD111C"/>
    <w:rsid w:val="00BD1391"/>
    <w:rsid w:val="00BD31EB"/>
    <w:rsid w:val="00BD3880"/>
    <w:rsid w:val="00BD4089"/>
    <w:rsid w:val="00BD432C"/>
    <w:rsid w:val="00BD4A6B"/>
    <w:rsid w:val="00BD508B"/>
    <w:rsid w:val="00BD60CB"/>
    <w:rsid w:val="00BD7016"/>
    <w:rsid w:val="00BD7634"/>
    <w:rsid w:val="00BE2A28"/>
    <w:rsid w:val="00BE4E75"/>
    <w:rsid w:val="00BE6851"/>
    <w:rsid w:val="00BE7299"/>
    <w:rsid w:val="00BE7F47"/>
    <w:rsid w:val="00BF0E9B"/>
    <w:rsid w:val="00BF2554"/>
    <w:rsid w:val="00BF3285"/>
    <w:rsid w:val="00BF4FEA"/>
    <w:rsid w:val="00BF5194"/>
    <w:rsid w:val="00BF5FA4"/>
    <w:rsid w:val="00BF6203"/>
    <w:rsid w:val="00BF7016"/>
    <w:rsid w:val="00BF7624"/>
    <w:rsid w:val="00BF7DE8"/>
    <w:rsid w:val="00C0241B"/>
    <w:rsid w:val="00C02DCB"/>
    <w:rsid w:val="00C03DF0"/>
    <w:rsid w:val="00C0401E"/>
    <w:rsid w:val="00C055E8"/>
    <w:rsid w:val="00C05794"/>
    <w:rsid w:val="00C05BB0"/>
    <w:rsid w:val="00C060DA"/>
    <w:rsid w:val="00C062F6"/>
    <w:rsid w:val="00C0638D"/>
    <w:rsid w:val="00C079E5"/>
    <w:rsid w:val="00C07A52"/>
    <w:rsid w:val="00C10BA2"/>
    <w:rsid w:val="00C119F3"/>
    <w:rsid w:val="00C12D68"/>
    <w:rsid w:val="00C13446"/>
    <w:rsid w:val="00C13800"/>
    <w:rsid w:val="00C1432F"/>
    <w:rsid w:val="00C14B8A"/>
    <w:rsid w:val="00C1536E"/>
    <w:rsid w:val="00C16FD0"/>
    <w:rsid w:val="00C17293"/>
    <w:rsid w:val="00C17EDB"/>
    <w:rsid w:val="00C17F89"/>
    <w:rsid w:val="00C21938"/>
    <w:rsid w:val="00C2306E"/>
    <w:rsid w:val="00C23458"/>
    <w:rsid w:val="00C24088"/>
    <w:rsid w:val="00C24345"/>
    <w:rsid w:val="00C25E32"/>
    <w:rsid w:val="00C25EB6"/>
    <w:rsid w:val="00C25F0D"/>
    <w:rsid w:val="00C26FEC"/>
    <w:rsid w:val="00C309F5"/>
    <w:rsid w:val="00C31F10"/>
    <w:rsid w:val="00C323EF"/>
    <w:rsid w:val="00C324BF"/>
    <w:rsid w:val="00C3433C"/>
    <w:rsid w:val="00C34921"/>
    <w:rsid w:val="00C34B04"/>
    <w:rsid w:val="00C357C6"/>
    <w:rsid w:val="00C3595F"/>
    <w:rsid w:val="00C368DA"/>
    <w:rsid w:val="00C374F1"/>
    <w:rsid w:val="00C378B8"/>
    <w:rsid w:val="00C37E4D"/>
    <w:rsid w:val="00C41B88"/>
    <w:rsid w:val="00C440A0"/>
    <w:rsid w:val="00C46032"/>
    <w:rsid w:val="00C47A62"/>
    <w:rsid w:val="00C5082D"/>
    <w:rsid w:val="00C524C1"/>
    <w:rsid w:val="00C52C7A"/>
    <w:rsid w:val="00C53020"/>
    <w:rsid w:val="00C53A64"/>
    <w:rsid w:val="00C55E7B"/>
    <w:rsid w:val="00C562A3"/>
    <w:rsid w:val="00C56ADA"/>
    <w:rsid w:val="00C60BE8"/>
    <w:rsid w:val="00C6114E"/>
    <w:rsid w:val="00C61252"/>
    <w:rsid w:val="00C61AF0"/>
    <w:rsid w:val="00C62FD8"/>
    <w:rsid w:val="00C6685A"/>
    <w:rsid w:val="00C66BDF"/>
    <w:rsid w:val="00C675C8"/>
    <w:rsid w:val="00C67A0A"/>
    <w:rsid w:val="00C70517"/>
    <w:rsid w:val="00C70566"/>
    <w:rsid w:val="00C728A3"/>
    <w:rsid w:val="00C72D9B"/>
    <w:rsid w:val="00C74B1A"/>
    <w:rsid w:val="00C74F8E"/>
    <w:rsid w:val="00C75032"/>
    <w:rsid w:val="00C775F2"/>
    <w:rsid w:val="00C777E4"/>
    <w:rsid w:val="00C77BC5"/>
    <w:rsid w:val="00C80A28"/>
    <w:rsid w:val="00C81067"/>
    <w:rsid w:val="00C8135B"/>
    <w:rsid w:val="00C83427"/>
    <w:rsid w:val="00C834F7"/>
    <w:rsid w:val="00C841B7"/>
    <w:rsid w:val="00C84236"/>
    <w:rsid w:val="00C84485"/>
    <w:rsid w:val="00C84524"/>
    <w:rsid w:val="00C85384"/>
    <w:rsid w:val="00C854D6"/>
    <w:rsid w:val="00C85A2E"/>
    <w:rsid w:val="00C86C66"/>
    <w:rsid w:val="00C87E44"/>
    <w:rsid w:val="00C90583"/>
    <w:rsid w:val="00C9352E"/>
    <w:rsid w:val="00C93B8C"/>
    <w:rsid w:val="00C943F3"/>
    <w:rsid w:val="00C94D57"/>
    <w:rsid w:val="00C9691E"/>
    <w:rsid w:val="00C97A59"/>
    <w:rsid w:val="00C97F94"/>
    <w:rsid w:val="00CA30F6"/>
    <w:rsid w:val="00CA448F"/>
    <w:rsid w:val="00CA4FF1"/>
    <w:rsid w:val="00CA55F4"/>
    <w:rsid w:val="00CA58DF"/>
    <w:rsid w:val="00CA5E3F"/>
    <w:rsid w:val="00CA5EB5"/>
    <w:rsid w:val="00CB0BA7"/>
    <w:rsid w:val="00CB111C"/>
    <w:rsid w:val="00CB167C"/>
    <w:rsid w:val="00CB23A1"/>
    <w:rsid w:val="00CB245F"/>
    <w:rsid w:val="00CB509D"/>
    <w:rsid w:val="00CC1D28"/>
    <w:rsid w:val="00CC217E"/>
    <w:rsid w:val="00CC382D"/>
    <w:rsid w:val="00CC6A38"/>
    <w:rsid w:val="00CC6F1F"/>
    <w:rsid w:val="00CC7297"/>
    <w:rsid w:val="00CD04BF"/>
    <w:rsid w:val="00CD04FC"/>
    <w:rsid w:val="00CD06BB"/>
    <w:rsid w:val="00CD0A14"/>
    <w:rsid w:val="00CD0E74"/>
    <w:rsid w:val="00CD2394"/>
    <w:rsid w:val="00CD3CF0"/>
    <w:rsid w:val="00CD3FB5"/>
    <w:rsid w:val="00CD591B"/>
    <w:rsid w:val="00CD697E"/>
    <w:rsid w:val="00CE7EBD"/>
    <w:rsid w:val="00CF062B"/>
    <w:rsid w:val="00CF064D"/>
    <w:rsid w:val="00CF24B9"/>
    <w:rsid w:val="00CF545A"/>
    <w:rsid w:val="00CF61E1"/>
    <w:rsid w:val="00CF6754"/>
    <w:rsid w:val="00CF6D63"/>
    <w:rsid w:val="00D00F0F"/>
    <w:rsid w:val="00D024F8"/>
    <w:rsid w:val="00D0337A"/>
    <w:rsid w:val="00D055AB"/>
    <w:rsid w:val="00D056C9"/>
    <w:rsid w:val="00D0580D"/>
    <w:rsid w:val="00D0580F"/>
    <w:rsid w:val="00D06174"/>
    <w:rsid w:val="00D0711A"/>
    <w:rsid w:val="00D07FE4"/>
    <w:rsid w:val="00D1120F"/>
    <w:rsid w:val="00D116FF"/>
    <w:rsid w:val="00D14BDF"/>
    <w:rsid w:val="00D15119"/>
    <w:rsid w:val="00D1564E"/>
    <w:rsid w:val="00D168B5"/>
    <w:rsid w:val="00D16B0A"/>
    <w:rsid w:val="00D177B8"/>
    <w:rsid w:val="00D23FFE"/>
    <w:rsid w:val="00D26937"/>
    <w:rsid w:val="00D26E2A"/>
    <w:rsid w:val="00D300F7"/>
    <w:rsid w:val="00D32778"/>
    <w:rsid w:val="00D355C5"/>
    <w:rsid w:val="00D35BEB"/>
    <w:rsid w:val="00D367AF"/>
    <w:rsid w:val="00D377B7"/>
    <w:rsid w:val="00D37EFE"/>
    <w:rsid w:val="00D421FA"/>
    <w:rsid w:val="00D434D8"/>
    <w:rsid w:val="00D44BFA"/>
    <w:rsid w:val="00D45398"/>
    <w:rsid w:val="00D4682E"/>
    <w:rsid w:val="00D47247"/>
    <w:rsid w:val="00D50809"/>
    <w:rsid w:val="00D50D53"/>
    <w:rsid w:val="00D519D6"/>
    <w:rsid w:val="00D53426"/>
    <w:rsid w:val="00D55783"/>
    <w:rsid w:val="00D576E2"/>
    <w:rsid w:val="00D600F1"/>
    <w:rsid w:val="00D61B8B"/>
    <w:rsid w:val="00D62408"/>
    <w:rsid w:val="00D62929"/>
    <w:rsid w:val="00D62971"/>
    <w:rsid w:val="00D63993"/>
    <w:rsid w:val="00D6420F"/>
    <w:rsid w:val="00D6543B"/>
    <w:rsid w:val="00D6585E"/>
    <w:rsid w:val="00D660B5"/>
    <w:rsid w:val="00D665B2"/>
    <w:rsid w:val="00D6668A"/>
    <w:rsid w:val="00D67FC8"/>
    <w:rsid w:val="00D70F54"/>
    <w:rsid w:val="00D721F2"/>
    <w:rsid w:val="00D7286B"/>
    <w:rsid w:val="00D73D77"/>
    <w:rsid w:val="00D742DE"/>
    <w:rsid w:val="00D749AB"/>
    <w:rsid w:val="00D758AF"/>
    <w:rsid w:val="00D762AC"/>
    <w:rsid w:val="00D77324"/>
    <w:rsid w:val="00D776EE"/>
    <w:rsid w:val="00D778D7"/>
    <w:rsid w:val="00D80538"/>
    <w:rsid w:val="00D82145"/>
    <w:rsid w:val="00D827C6"/>
    <w:rsid w:val="00D831AD"/>
    <w:rsid w:val="00D84A60"/>
    <w:rsid w:val="00D85411"/>
    <w:rsid w:val="00D85F32"/>
    <w:rsid w:val="00D862ED"/>
    <w:rsid w:val="00D8638C"/>
    <w:rsid w:val="00D86DF3"/>
    <w:rsid w:val="00D877D2"/>
    <w:rsid w:val="00D90F27"/>
    <w:rsid w:val="00D94DB8"/>
    <w:rsid w:val="00D96B4C"/>
    <w:rsid w:val="00D96D6D"/>
    <w:rsid w:val="00DA088A"/>
    <w:rsid w:val="00DA10A7"/>
    <w:rsid w:val="00DA1DF8"/>
    <w:rsid w:val="00DA2FD0"/>
    <w:rsid w:val="00DA4984"/>
    <w:rsid w:val="00DA6498"/>
    <w:rsid w:val="00DA6AB1"/>
    <w:rsid w:val="00DB1DF2"/>
    <w:rsid w:val="00DB3C70"/>
    <w:rsid w:val="00DB5016"/>
    <w:rsid w:val="00DB6AD3"/>
    <w:rsid w:val="00DB6DCD"/>
    <w:rsid w:val="00DB6EA8"/>
    <w:rsid w:val="00DC09DA"/>
    <w:rsid w:val="00DC0D0C"/>
    <w:rsid w:val="00DC0FC3"/>
    <w:rsid w:val="00DC3313"/>
    <w:rsid w:val="00DC3994"/>
    <w:rsid w:val="00DC418D"/>
    <w:rsid w:val="00DC4315"/>
    <w:rsid w:val="00DC67DF"/>
    <w:rsid w:val="00DC68D7"/>
    <w:rsid w:val="00DD00D9"/>
    <w:rsid w:val="00DD2179"/>
    <w:rsid w:val="00DD4862"/>
    <w:rsid w:val="00DD576B"/>
    <w:rsid w:val="00DE0F27"/>
    <w:rsid w:val="00DE14FD"/>
    <w:rsid w:val="00DE2912"/>
    <w:rsid w:val="00DE3F3E"/>
    <w:rsid w:val="00DE3F85"/>
    <w:rsid w:val="00DE7D30"/>
    <w:rsid w:val="00DF4433"/>
    <w:rsid w:val="00DF61E2"/>
    <w:rsid w:val="00DF792D"/>
    <w:rsid w:val="00DF7D21"/>
    <w:rsid w:val="00E005D1"/>
    <w:rsid w:val="00E02AEE"/>
    <w:rsid w:val="00E036E8"/>
    <w:rsid w:val="00E05A06"/>
    <w:rsid w:val="00E063AD"/>
    <w:rsid w:val="00E06EF7"/>
    <w:rsid w:val="00E11CCA"/>
    <w:rsid w:val="00E1304C"/>
    <w:rsid w:val="00E13DC2"/>
    <w:rsid w:val="00E13E6E"/>
    <w:rsid w:val="00E141A8"/>
    <w:rsid w:val="00E14A07"/>
    <w:rsid w:val="00E16396"/>
    <w:rsid w:val="00E1684B"/>
    <w:rsid w:val="00E16CB0"/>
    <w:rsid w:val="00E16F77"/>
    <w:rsid w:val="00E2083B"/>
    <w:rsid w:val="00E21440"/>
    <w:rsid w:val="00E22BD5"/>
    <w:rsid w:val="00E22EE1"/>
    <w:rsid w:val="00E2351A"/>
    <w:rsid w:val="00E260BD"/>
    <w:rsid w:val="00E26C34"/>
    <w:rsid w:val="00E26C6A"/>
    <w:rsid w:val="00E302F3"/>
    <w:rsid w:val="00E311A3"/>
    <w:rsid w:val="00E3177F"/>
    <w:rsid w:val="00E31B4F"/>
    <w:rsid w:val="00E334BD"/>
    <w:rsid w:val="00E336CC"/>
    <w:rsid w:val="00E3483E"/>
    <w:rsid w:val="00E34E0B"/>
    <w:rsid w:val="00E35E96"/>
    <w:rsid w:val="00E40AD6"/>
    <w:rsid w:val="00E40FFA"/>
    <w:rsid w:val="00E413B4"/>
    <w:rsid w:val="00E422A0"/>
    <w:rsid w:val="00E43E3E"/>
    <w:rsid w:val="00E44E61"/>
    <w:rsid w:val="00E46403"/>
    <w:rsid w:val="00E4756A"/>
    <w:rsid w:val="00E5078D"/>
    <w:rsid w:val="00E511DC"/>
    <w:rsid w:val="00E52794"/>
    <w:rsid w:val="00E5351B"/>
    <w:rsid w:val="00E53CAB"/>
    <w:rsid w:val="00E53D05"/>
    <w:rsid w:val="00E544E4"/>
    <w:rsid w:val="00E547D8"/>
    <w:rsid w:val="00E5539C"/>
    <w:rsid w:val="00E555B8"/>
    <w:rsid w:val="00E55E33"/>
    <w:rsid w:val="00E569AE"/>
    <w:rsid w:val="00E57806"/>
    <w:rsid w:val="00E6002E"/>
    <w:rsid w:val="00E611F0"/>
    <w:rsid w:val="00E6382F"/>
    <w:rsid w:val="00E64274"/>
    <w:rsid w:val="00E644DB"/>
    <w:rsid w:val="00E64BD6"/>
    <w:rsid w:val="00E65FFE"/>
    <w:rsid w:val="00E66FE7"/>
    <w:rsid w:val="00E6707D"/>
    <w:rsid w:val="00E71265"/>
    <w:rsid w:val="00E716EC"/>
    <w:rsid w:val="00E74EA3"/>
    <w:rsid w:val="00E80D76"/>
    <w:rsid w:val="00E8157C"/>
    <w:rsid w:val="00E82B49"/>
    <w:rsid w:val="00E839BD"/>
    <w:rsid w:val="00E8454D"/>
    <w:rsid w:val="00E85090"/>
    <w:rsid w:val="00E8623A"/>
    <w:rsid w:val="00E86CEA"/>
    <w:rsid w:val="00E900B2"/>
    <w:rsid w:val="00E90607"/>
    <w:rsid w:val="00E92C94"/>
    <w:rsid w:val="00E92E89"/>
    <w:rsid w:val="00E9422B"/>
    <w:rsid w:val="00E96DCE"/>
    <w:rsid w:val="00E976D0"/>
    <w:rsid w:val="00EA0107"/>
    <w:rsid w:val="00EA0792"/>
    <w:rsid w:val="00EA1640"/>
    <w:rsid w:val="00EA1EFB"/>
    <w:rsid w:val="00EA2077"/>
    <w:rsid w:val="00EA357C"/>
    <w:rsid w:val="00EA3826"/>
    <w:rsid w:val="00EA49F0"/>
    <w:rsid w:val="00EA4B39"/>
    <w:rsid w:val="00EA4F4C"/>
    <w:rsid w:val="00EA5012"/>
    <w:rsid w:val="00EA5196"/>
    <w:rsid w:val="00EA64E3"/>
    <w:rsid w:val="00EA7EEB"/>
    <w:rsid w:val="00EB0182"/>
    <w:rsid w:val="00EB0728"/>
    <w:rsid w:val="00EB0DB3"/>
    <w:rsid w:val="00EB1255"/>
    <w:rsid w:val="00EB1697"/>
    <w:rsid w:val="00EB181A"/>
    <w:rsid w:val="00EB2CB4"/>
    <w:rsid w:val="00EB31F9"/>
    <w:rsid w:val="00EB36CC"/>
    <w:rsid w:val="00EB38DA"/>
    <w:rsid w:val="00EB44D5"/>
    <w:rsid w:val="00EB4C8B"/>
    <w:rsid w:val="00EB619B"/>
    <w:rsid w:val="00EB6A33"/>
    <w:rsid w:val="00EB7274"/>
    <w:rsid w:val="00EB76E4"/>
    <w:rsid w:val="00EB7C83"/>
    <w:rsid w:val="00EB7FC4"/>
    <w:rsid w:val="00EC0923"/>
    <w:rsid w:val="00EC1607"/>
    <w:rsid w:val="00EC166F"/>
    <w:rsid w:val="00EC2068"/>
    <w:rsid w:val="00EC20C7"/>
    <w:rsid w:val="00EC2795"/>
    <w:rsid w:val="00EC3255"/>
    <w:rsid w:val="00EC3865"/>
    <w:rsid w:val="00EC3AF2"/>
    <w:rsid w:val="00EC49DD"/>
    <w:rsid w:val="00EC59D2"/>
    <w:rsid w:val="00EC6A51"/>
    <w:rsid w:val="00EC7A47"/>
    <w:rsid w:val="00ED03A2"/>
    <w:rsid w:val="00ED06AA"/>
    <w:rsid w:val="00ED11A6"/>
    <w:rsid w:val="00ED1F32"/>
    <w:rsid w:val="00ED2280"/>
    <w:rsid w:val="00ED432C"/>
    <w:rsid w:val="00ED4874"/>
    <w:rsid w:val="00ED554F"/>
    <w:rsid w:val="00ED6566"/>
    <w:rsid w:val="00ED702B"/>
    <w:rsid w:val="00ED7A19"/>
    <w:rsid w:val="00ED7EF8"/>
    <w:rsid w:val="00EE08C6"/>
    <w:rsid w:val="00EE0CF3"/>
    <w:rsid w:val="00EE2707"/>
    <w:rsid w:val="00EE34A2"/>
    <w:rsid w:val="00EE4314"/>
    <w:rsid w:val="00EE5F86"/>
    <w:rsid w:val="00EE7FC4"/>
    <w:rsid w:val="00EF1204"/>
    <w:rsid w:val="00EF1662"/>
    <w:rsid w:val="00EF197C"/>
    <w:rsid w:val="00EF3653"/>
    <w:rsid w:val="00EF4769"/>
    <w:rsid w:val="00EF5EC0"/>
    <w:rsid w:val="00EF6DE6"/>
    <w:rsid w:val="00F039A9"/>
    <w:rsid w:val="00F03CF6"/>
    <w:rsid w:val="00F045A3"/>
    <w:rsid w:val="00F05394"/>
    <w:rsid w:val="00F05996"/>
    <w:rsid w:val="00F05FEE"/>
    <w:rsid w:val="00F06966"/>
    <w:rsid w:val="00F06D5D"/>
    <w:rsid w:val="00F06F3E"/>
    <w:rsid w:val="00F076EC"/>
    <w:rsid w:val="00F10262"/>
    <w:rsid w:val="00F105B6"/>
    <w:rsid w:val="00F11835"/>
    <w:rsid w:val="00F122CB"/>
    <w:rsid w:val="00F127D4"/>
    <w:rsid w:val="00F12BFD"/>
    <w:rsid w:val="00F13E73"/>
    <w:rsid w:val="00F1464E"/>
    <w:rsid w:val="00F15129"/>
    <w:rsid w:val="00F15404"/>
    <w:rsid w:val="00F164C1"/>
    <w:rsid w:val="00F16978"/>
    <w:rsid w:val="00F20073"/>
    <w:rsid w:val="00F2037C"/>
    <w:rsid w:val="00F21CBC"/>
    <w:rsid w:val="00F22696"/>
    <w:rsid w:val="00F231AC"/>
    <w:rsid w:val="00F2384B"/>
    <w:rsid w:val="00F244E2"/>
    <w:rsid w:val="00F244F8"/>
    <w:rsid w:val="00F24A9F"/>
    <w:rsid w:val="00F254E2"/>
    <w:rsid w:val="00F26812"/>
    <w:rsid w:val="00F26D9D"/>
    <w:rsid w:val="00F26E1D"/>
    <w:rsid w:val="00F27B74"/>
    <w:rsid w:val="00F3002D"/>
    <w:rsid w:val="00F308E8"/>
    <w:rsid w:val="00F30F7F"/>
    <w:rsid w:val="00F31903"/>
    <w:rsid w:val="00F32363"/>
    <w:rsid w:val="00F3257A"/>
    <w:rsid w:val="00F3315B"/>
    <w:rsid w:val="00F33701"/>
    <w:rsid w:val="00F33CC0"/>
    <w:rsid w:val="00F37506"/>
    <w:rsid w:val="00F41171"/>
    <w:rsid w:val="00F41C29"/>
    <w:rsid w:val="00F43100"/>
    <w:rsid w:val="00F43525"/>
    <w:rsid w:val="00F435A9"/>
    <w:rsid w:val="00F45E7C"/>
    <w:rsid w:val="00F47730"/>
    <w:rsid w:val="00F47F1A"/>
    <w:rsid w:val="00F51698"/>
    <w:rsid w:val="00F519F2"/>
    <w:rsid w:val="00F549D0"/>
    <w:rsid w:val="00F576E7"/>
    <w:rsid w:val="00F608E0"/>
    <w:rsid w:val="00F62FA1"/>
    <w:rsid w:val="00F659CB"/>
    <w:rsid w:val="00F67A4E"/>
    <w:rsid w:val="00F706FE"/>
    <w:rsid w:val="00F71CAE"/>
    <w:rsid w:val="00F75F81"/>
    <w:rsid w:val="00F77095"/>
    <w:rsid w:val="00F80FAC"/>
    <w:rsid w:val="00F827FA"/>
    <w:rsid w:val="00F82F4A"/>
    <w:rsid w:val="00F849A0"/>
    <w:rsid w:val="00F84C54"/>
    <w:rsid w:val="00F85A23"/>
    <w:rsid w:val="00F86ADE"/>
    <w:rsid w:val="00F874BA"/>
    <w:rsid w:val="00F92C56"/>
    <w:rsid w:val="00F930A8"/>
    <w:rsid w:val="00F94B7D"/>
    <w:rsid w:val="00F94D88"/>
    <w:rsid w:val="00F95D89"/>
    <w:rsid w:val="00F97177"/>
    <w:rsid w:val="00F97471"/>
    <w:rsid w:val="00F97887"/>
    <w:rsid w:val="00F979AA"/>
    <w:rsid w:val="00F97B17"/>
    <w:rsid w:val="00F97E76"/>
    <w:rsid w:val="00FA0377"/>
    <w:rsid w:val="00FA08B4"/>
    <w:rsid w:val="00FA102E"/>
    <w:rsid w:val="00FA1628"/>
    <w:rsid w:val="00FA2F50"/>
    <w:rsid w:val="00FA3BE9"/>
    <w:rsid w:val="00FA406D"/>
    <w:rsid w:val="00FA4CB9"/>
    <w:rsid w:val="00FA4D51"/>
    <w:rsid w:val="00FA6FB5"/>
    <w:rsid w:val="00FB050F"/>
    <w:rsid w:val="00FB0C5B"/>
    <w:rsid w:val="00FB11E0"/>
    <w:rsid w:val="00FB2553"/>
    <w:rsid w:val="00FB25EE"/>
    <w:rsid w:val="00FB27BE"/>
    <w:rsid w:val="00FB3DFB"/>
    <w:rsid w:val="00FB3ED9"/>
    <w:rsid w:val="00FB5DE3"/>
    <w:rsid w:val="00FB7A4F"/>
    <w:rsid w:val="00FC0B61"/>
    <w:rsid w:val="00FC1179"/>
    <w:rsid w:val="00FC1527"/>
    <w:rsid w:val="00FC254B"/>
    <w:rsid w:val="00FC4619"/>
    <w:rsid w:val="00FC5C75"/>
    <w:rsid w:val="00FC7820"/>
    <w:rsid w:val="00FD049C"/>
    <w:rsid w:val="00FD063F"/>
    <w:rsid w:val="00FD15F3"/>
    <w:rsid w:val="00FD1C25"/>
    <w:rsid w:val="00FD201F"/>
    <w:rsid w:val="00FD2AB0"/>
    <w:rsid w:val="00FD4D19"/>
    <w:rsid w:val="00FD7321"/>
    <w:rsid w:val="00FE0715"/>
    <w:rsid w:val="00FE16F0"/>
    <w:rsid w:val="00FE1EF9"/>
    <w:rsid w:val="00FE28DB"/>
    <w:rsid w:val="00FE46D0"/>
    <w:rsid w:val="00FE6D2D"/>
    <w:rsid w:val="00FF00DD"/>
    <w:rsid w:val="00FF0B36"/>
    <w:rsid w:val="00FF106E"/>
    <w:rsid w:val="00FF1A4E"/>
    <w:rsid w:val="00FF2452"/>
    <w:rsid w:val="00FF2C69"/>
    <w:rsid w:val="00FF2DD4"/>
    <w:rsid w:val="00FF3C62"/>
    <w:rsid w:val="00FF5C7F"/>
    <w:rsid w:val="00FF6C66"/>
    <w:rsid w:val="00FF713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167FF"/>
  <w15:docId w15:val="{469FF124-9AB8-4A2F-9188-F326BCF7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AF"/>
    <w:pPr>
      <w:overflowPunct w:val="0"/>
      <w:autoSpaceDE w:val="0"/>
      <w:autoSpaceDN w:val="0"/>
      <w:adjustRightInd w:val="0"/>
      <w:jc w:val="both"/>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5604BC"/>
    <w:pPr>
      <w:keepNext/>
      <w:pageBreakBefore/>
      <w:numPr>
        <w:numId w:val="1"/>
      </w:numPr>
      <w:spacing w:after="240"/>
      <w:ind w:left="851" w:hanging="851"/>
      <w:outlineLvl w:val="0"/>
    </w:pPr>
    <w:rPr>
      <w:b/>
      <w:caps/>
      <w:kern w:val="28"/>
      <w:sz w:val="28"/>
    </w:rPr>
  </w:style>
  <w:style w:type="paragraph" w:styleId="Heading2">
    <w:name w:val="heading 2"/>
    <w:basedOn w:val="Heading1"/>
    <w:next w:val="Normal"/>
    <w:link w:val="Heading2Char"/>
    <w:uiPriority w:val="9"/>
    <w:qFormat/>
    <w:rsid w:val="00D762AC"/>
    <w:pPr>
      <w:keepLines/>
      <w:pageBreakBefore w:val="0"/>
      <w:numPr>
        <w:ilvl w:val="1"/>
      </w:numPr>
      <w:tabs>
        <w:tab w:val="left" w:pos="2835"/>
      </w:tabs>
      <w:spacing w:before="120" w:after="120"/>
      <w:ind w:left="709" w:hanging="709"/>
      <w:outlineLvl w:val="1"/>
    </w:pPr>
    <w:rPr>
      <w:caps w:val="0"/>
      <w:smallCaps/>
      <w:sz w:val="24"/>
    </w:rPr>
  </w:style>
  <w:style w:type="paragraph" w:styleId="Heading3">
    <w:name w:val="heading 3"/>
    <w:basedOn w:val="Heading2"/>
    <w:next w:val="Normal"/>
    <w:link w:val="Heading3Char"/>
    <w:uiPriority w:val="9"/>
    <w:qFormat/>
    <w:rsid w:val="008772DA"/>
    <w:pPr>
      <w:numPr>
        <w:ilvl w:val="2"/>
      </w:numPr>
      <w:tabs>
        <w:tab w:val="clear" w:pos="2835"/>
        <w:tab w:val="left" w:pos="0"/>
      </w:tabs>
      <w:ind w:left="851" w:hanging="851"/>
      <w:outlineLvl w:val="2"/>
    </w:pPr>
    <w:rPr>
      <w:i/>
      <w:smallCaps w:val="0"/>
    </w:rPr>
  </w:style>
  <w:style w:type="paragraph" w:styleId="Heading4">
    <w:name w:val="heading 4"/>
    <w:aliases w:val="C Head,D&amp;M4,D&amp;M 4,RSKH4,Level 4,RSKHeading 4,§1.1.1.1.,H4,RSK-H4,Heading 4 URS,DNV-H4,Map Title,RSKH41,RSKH42,Heading 4 Char,Heading 4 Char Char,carter ecological heading 4,Minor Heading,h4,heading 4,Level 2 - a,aa,LetHead4,MisHead4,italic,L4"/>
    <w:basedOn w:val="Normal"/>
    <w:next w:val="Normal"/>
    <w:uiPriority w:val="9"/>
    <w:qFormat/>
    <w:pPr>
      <w:keepNext/>
      <w:numPr>
        <w:ilvl w:val="3"/>
        <w:numId w:val="1"/>
      </w:numPr>
      <w:spacing w:after="240"/>
      <w:outlineLvl w:val="3"/>
    </w:pPr>
    <w:rPr>
      <w:i/>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9"/>
    <w:qFormat/>
    <w:pPr>
      <w:numPr>
        <w:ilvl w:val="4"/>
        <w:numId w:val="1"/>
      </w:numPr>
      <w:outlineLvl w:val="4"/>
    </w:p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qFormat/>
    <w:pPr>
      <w:numPr>
        <w:ilvl w:val="5"/>
        <w:numId w:val="1"/>
      </w:numPr>
      <w:spacing w:before="240" w:after="60"/>
      <w:outlineLvl w:val="5"/>
    </w:pPr>
    <w:rPr>
      <w:i/>
    </w:rPr>
  </w:style>
  <w:style w:type="paragraph" w:styleId="Heading7">
    <w:name w:val="heading 7"/>
    <w:aliases w:val="Do Not Use 7,DO NOT USE 7,Legal Level 1.1.,Section 1"/>
    <w:basedOn w:val="Normal"/>
    <w:next w:val="Normal"/>
    <w:link w:val="Heading7Char"/>
    <w:uiPriority w:val="9"/>
    <w:qFormat/>
    <w:pPr>
      <w:numPr>
        <w:ilvl w:val="6"/>
        <w:numId w:val="1"/>
      </w:numPr>
      <w:spacing w:before="240" w:after="60"/>
      <w:outlineLvl w:val="6"/>
    </w:pPr>
  </w:style>
  <w:style w:type="paragraph" w:styleId="Heading8">
    <w:name w:val="heading 8"/>
    <w:aliases w:val="Do Not Use 8,Appendix Level 2,DO NOT USE 8,Legal Level 1.1.1."/>
    <w:basedOn w:val="Normal"/>
    <w:next w:val="Normal"/>
    <w:link w:val="Heading8Char"/>
    <w:uiPriority w:val="9"/>
    <w:qFormat/>
    <w:pPr>
      <w:numPr>
        <w:ilvl w:val="7"/>
        <w:numId w:val="1"/>
      </w:numPr>
      <w:spacing w:before="240" w:after="60"/>
      <w:outlineLvl w:val="7"/>
    </w:pPr>
    <w:rPr>
      <w:i/>
    </w:rPr>
  </w:style>
  <w:style w:type="paragraph" w:styleId="Heading9">
    <w:name w:val="heading 9"/>
    <w:aliases w:val="DNV-H9,Do Not Use 9,Appendix Level 3,DO NOT USE 9,Legal Level 1.1.1.1.,After Section"/>
    <w:basedOn w:val="Normal"/>
    <w:next w:val="Normal"/>
    <w:link w:val="Heading9Char"/>
    <w:uiPriority w:val="9"/>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4BC"/>
    <w:rPr>
      <w:rFonts w:ascii="Calibri" w:hAnsi="Calibri"/>
      <w:b/>
      <w:caps/>
      <w:kern w:val="28"/>
      <w:sz w:val="28"/>
      <w:lang w:val="en-GB" w:eastAsia="en-US"/>
    </w:rPr>
  </w:style>
  <w:style w:type="character" w:customStyle="1" w:styleId="Heading2Char">
    <w:name w:val="Heading 2 Char"/>
    <w:basedOn w:val="Heading1Char"/>
    <w:link w:val="Heading2"/>
    <w:rsid w:val="00D762AC"/>
    <w:rPr>
      <w:rFonts w:ascii="Calibri" w:hAnsi="Calibri"/>
      <w:b/>
      <w:caps w:val="0"/>
      <w:smallCaps/>
      <w:kern w:val="28"/>
      <w:sz w:val="24"/>
      <w:lang w:val="en-GB" w:eastAsia="en-US"/>
    </w:rPr>
  </w:style>
  <w:style w:type="character" w:customStyle="1" w:styleId="Heading3Char">
    <w:name w:val="Heading 3 Char"/>
    <w:basedOn w:val="Heading2Char"/>
    <w:link w:val="Heading3"/>
    <w:uiPriority w:val="9"/>
    <w:rsid w:val="008772DA"/>
    <w:rPr>
      <w:rFonts w:ascii="Calibri" w:hAnsi="Calibri"/>
      <w:b/>
      <w:i/>
      <w:caps w:val="0"/>
      <w:smallCaps w:val="0"/>
      <w:kern w:val="28"/>
      <w:sz w:val="24"/>
      <w:lang w:val="en-GB" w:eastAsia="en-US"/>
    </w:rPr>
  </w:style>
  <w:style w:type="paragraph" w:styleId="EnvelopeAddress">
    <w:name w:val="envelope address"/>
    <w:basedOn w:val="Normal"/>
    <w:pPr>
      <w:framePr w:w="7920" w:h="1980" w:hRule="exact" w:hSpace="180" w:wrap="auto" w:hAnchor="page" w:xAlign="center" w:yAlign="bottom"/>
      <w:ind w:left="2880"/>
    </w:pPr>
  </w:style>
  <w:style w:type="paragraph" w:styleId="Caption">
    <w:name w:val="caption"/>
    <w:aliases w:val="Table"/>
    <w:basedOn w:val="Normal"/>
    <w:next w:val="Normal"/>
    <w:link w:val="CaptionChar"/>
    <w:qFormat/>
    <w:rsid w:val="002B4AB0"/>
    <w:pPr>
      <w:keepNext/>
      <w:keepLines/>
      <w:ind w:left="567" w:hanging="567"/>
    </w:pPr>
    <w:rPr>
      <w:b/>
      <w:i/>
      <w:sz w:val="22"/>
    </w:rPr>
  </w:style>
  <w:style w:type="character" w:customStyle="1" w:styleId="CaptionChar">
    <w:name w:val="Caption Char"/>
    <w:aliases w:val="Table Char"/>
    <w:basedOn w:val="DefaultParagraphFont"/>
    <w:link w:val="Caption"/>
    <w:rsid w:val="002B4AB0"/>
    <w:rPr>
      <w:rFonts w:ascii="Calibri" w:hAnsi="Calibri"/>
      <w:b/>
      <w:i/>
      <w:sz w:val="22"/>
      <w:lang w:val="en-GB" w:eastAsia="en-US"/>
    </w:rPr>
  </w:style>
  <w:style w:type="paragraph" w:styleId="Footer">
    <w:name w:val="footer"/>
    <w:basedOn w:val="Normal"/>
    <w:link w:val="FooterChar"/>
    <w:uiPriority w:val="99"/>
    <w:pPr>
      <w:pBdr>
        <w:top w:val="single" w:sz="6" w:space="1" w:color="auto"/>
      </w:pBdr>
      <w:tabs>
        <w:tab w:val="right" w:pos="7655"/>
      </w:tabs>
      <w:spacing w:before="220"/>
    </w:pPr>
    <w:rPr>
      <w:smallCaps/>
      <w:sz w:val="14"/>
    </w:rPr>
  </w:style>
  <w:style w:type="character" w:styleId="FootnoteReference">
    <w:name w:val="footnote reference"/>
    <w:aliases w:val="Style 24,Style 21,Ref,de nota al pie,16 Point,Superscript 6 Point,Footnote Reference2,ftref,fr,Footnote Ref in FtNote,SUPERS,BVI fnr,Marque note bas de page,(NECG) Footnote Reference,Fußnotenzeichen DISS,FnR-ANZDEC,½Å¡Á¢ÒýÓÃ,脚注引用"/>
    <w:basedOn w:val="DefaultParagraphFont"/>
    <w:link w:val="BVIfnrCarCar"/>
    <w:qFormat/>
    <w:rPr>
      <w:rFonts w:ascii="Book Antiqua" w:hAnsi="Book Antiqua"/>
      <w:vertAlign w:val="superscript"/>
    </w:rPr>
  </w:style>
  <w:style w:type="paragraph" w:styleId="FootnoteText">
    <w:name w:val="footnote text"/>
    <w:aliases w:val="F,Style 25,single space,FOOTNOTES,fn,Footnote Text Char1,Footnote Text Char Char,Footnote Text Char Char1,FOOTNOTES Char Char,fn Char Char,single space Char Char,footnote text Char Char,FOOTNOTES Char1,Footnote Text Char1 Char Char,ft,ADB"/>
    <w:basedOn w:val="Normal"/>
    <w:link w:val="FootnoteTextChar"/>
    <w:qFormat/>
    <w:pPr>
      <w:spacing w:after="260"/>
    </w:pPr>
    <w:rPr>
      <w:sz w:val="14"/>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ft Char,ADB Char"/>
    <w:basedOn w:val="DefaultParagraphFont"/>
    <w:link w:val="FootnoteText"/>
    <w:locked/>
    <w:rsid w:val="00E511DC"/>
    <w:rPr>
      <w:rFonts w:ascii="Book Antiqua" w:hAnsi="Book Antiqua"/>
      <w:sz w:val="14"/>
      <w:lang w:val="en-GB" w:eastAsia="en-US" w:bidi="ar-SA"/>
    </w:rPr>
  </w:style>
  <w:style w:type="paragraph" w:customStyle="1" w:styleId="GraphicsText">
    <w:name w:val="Graphics Text"/>
    <w:basedOn w:val="Normal"/>
    <w:rPr>
      <w:rFonts w:ascii="Arial Narrow" w:hAnsi="Arial Narrow"/>
      <w:sz w:val="18"/>
    </w:rPr>
  </w:style>
  <w:style w:type="paragraph" w:styleId="Header">
    <w:name w:val="header"/>
    <w:basedOn w:val="Normal"/>
    <w:next w:val="Normal"/>
    <w:link w:val="HeaderChar"/>
    <w:qFormat/>
    <w:rsid w:val="00C07A52"/>
    <w:pPr>
      <w:tabs>
        <w:tab w:val="left" w:pos="4153"/>
        <w:tab w:val="right" w:pos="8306"/>
      </w:tabs>
      <w:spacing w:after="240"/>
    </w:pPr>
    <w:rPr>
      <w:b/>
      <w:caps/>
    </w:rPr>
  </w:style>
  <w:style w:type="paragraph" w:styleId="ListBullet2">
    <w:name w:val="List Bullet 2"/>
    <w:basedOn w:val="Normal"/>
    <w:pPr>
      <w:ind w:left="720" w:hanging="360"/>
    </w:pPr>
  </w:style>
  <w:style w:type="paragraph" w:styleId="NormalIndent">
    <w:name w:val="Normal Indent"/>
    <w:basedOn w:val="Normal"/>
    <w:pPr>
      <w:ind w:left="720"/>
    </w:pPr>
  </w:style>
  <w:style w:type="paragraph" w:customStyle="1" w:styleId="XecSumm">
    <w:name w:val="XecSumm"/>
    <w:basedOn w:val="Normal"/>
    <w:rPr>
      <w:i/>
    </w:rPr>
  </w:style>
  <w:style w:type="character" w:styleId="PageNumber">
    <w:name w:val="page number"/>
    <w:basedOn w:val="DefaultParagraphFont"/>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uiPriority w:val="39"/>
    <w:rsid w:val="00325AC7"/>
    <w:pPr>
      <w:spacing w:before="120" w:after="120"/>
      <w:jc w:val="left"/>
    </w:pPr>
    <w:rPr>
      <w:rFonts w:asciiTheme="minorHAnsi" w:hAnsiTheme="minorHAnsi" w:cstheme="minorHAnsi"/>
      <w:b/>
      <w:bCs/>
      <w:caps/>
    </w:rPr>
  </w:style>
  <w:style w:type="paragraph" w:styleId="TOC2">
    <w:name w:val="toc 2"/>
    <w:basedOn w:val="Normal"/>
    <w:next w:val="Normal"/>
    <w:uiPriority w:val="39"/>
    <w:rsid w:val="00325AC7"/>
    <w:pPr>
      <w:ind w:left="200"/>
      <w:jc w:val="left"/>
    </w:pPr>
    <w:rPr>
      <w:rFonts w:asciiTheme="minorHAnsi" w:hAnsiTheme="minorHAnsi" w:cstheme="minorHAnsi"/>
      <w:smallCaps/>
    </w:rPr>
  </w:style>
  <w:style w:type="paragraph" w:styleId="TOC3">
    <w:name w:val="toc 3"/>
    <w:basedOn w:val="Normal"/>
    <w:next w:val="Normal"/>
    <w:uiPriority w:val="39"/>
    <w:rsid w:val="00325AC7"/>
    <w:pPr>
      <w:ind w:left="400"/>
      <w:jc w:val="left"/>
    </w:pPr>
    <w:rPr>
      <w:rFonts w:asciiTheme="minorHAnsi" w:hAnsiTheme="minorHAnsi" w:cstheme="minorHAnsi"/>
      <w:i/>
      <w:iCs/>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uiPriority w:val="99"/>
    <w:rsid w:val="007B6A69"/>
    <w:pPr>
      <w:tabs>
        <w:tab w:val="right" w:pos="9072"/>
      </w:tabs>
    </w:pPr>
    <w:rPr>
      <w:noProof/>
    </w:rPr>
  </w:style>
  <w:style w:type="paragraph" w:customStyle="1" w:styleId="MarginRelease">
    <w:name w:val="MarginRelease"/>
    <w:basedOn w:val="Normal"/>
    <w:next w:val="Normal"/>
    <w:pPr>
      <w:ind w:hanging="1418"/>
    </w:pPr>
  </w:style>
  <w:style w:type="paragraph" w:customStyle="1" w:styleId="AnnexLetter">
    <w:name w:val="AnnexLetter"/>
    <w:basedOn w:val="Normal"/>
    <w:pPr>
      <w:spacing w:before="2400"/>
      <w:ind w:left="1418" w:right="1418"/>
    </w:pPr>
  </w:style>
  <w:style w:type="paragraph" w:customStyle="1" w:styleId="AnnexTitle">
    <w:name w:val="AnnexTitle"/>
    <w:basedOn w:val="Normal"/>
    <w:next w:val="Normal"/>
    <w:rsid w:val="00755F1E"/>
    <w:pPr>
      <w:spacing w:before="6000"/>
      <w:jc w:val="center"/>
    </w:pPr>
    <w:rPr>
      <w:b/>
      <w:sz w:val="32"/>
    </w:rPr>
  </w:style>
  <w:style w:type="character" w:customStyle="1" w:styleId="XFootNote">
    <w:name w:val="XFootNote"/>
    <w:basedOn w:val="DefaultParagraphFont"/>
    <w:rPr>
      <w:rFonts w:ascii="Book Antiqua" w:hAnsi="Book Antiqua"/>
      <w:position w:val="6"/>
      <w:sz w:val="14"/>
      <w:vertAlign w:val="baseline"/>
    </w:rPr>
  </w:style>
  <w:style w:type="character" w:customStyle="1" w:styleId="XFootNoteText">
    <w:name w:val="XFootNoteText"/>
    <w:basedOn w:val="XFootNote"/>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pPr>
  </w:style>
  <w:style w:type="character" w:styleId="Hyperlink">
    <w:name w:val="Hyperlink"/>
    <w:basedOn w:val="DefaultParagraphFont"/>
    <w:uiPriority w:val="99"/>
    <w:rsid w:val="00546D1B"/>
    <w:rPr>
      <w:color w:val="0000FF"/>
      <w:u w:val="single"/>
    </w:rPr>
  </w:style>
  <w:style w:type="character" w:styleId="CommentReference">
    <w:name w:val="annotation reference"/>
    <w:basedOn w:val="DefaultParagraphFont"/>
    <w:semiHidden/>
    <w:rsid w:val="00450AB6"/>
    <w:rPr>
      <w:sz w:val="16"/>
      <w:szCs w:val="16"/>
    </w:rPr>
  </w:style>
  <w:style w:type="paragraph" w:styleId="CommentText">
    <w:name w:val="annotation text"/>
    <w:basedOn w:val="Normal"/>
    <w:link w:val="CommentTextChar"/>
    <w:semiHidden/>
    <w:rsid w:val="00450AB6"/>
  </w:style>
  <w:style w:type="character" w:customStyle="1" w:styleId="CommentTextChar">
    <w:name w:val="Comment Text Char"/>
    <w:basedOn w:val="DefaultParagraphFont"/>
    <w:link w:val="CommentText"/>
    <w:semiHidden/>
    <w:locked/>
    <w:rsid w:val="0064204A"/>
    <w:rPr>
      <w:rFonts w:ascii="Book Antiqua" w:hAnsi="Book Antiqua"/>
      <w:lang w:val="en-GB" w:eastAsia="en-US" w:bidi="ar-SA"/>
    </w:rPr>
  </w:style>
  <w:style w:type="paragraph" w:styleId="CommentSubject">
    <w:name w:val="annotation subject"/>
    <w:basedOn w:val="CommentText"/>
    <w:next w:val="CommentText"/>
    <w:link w:val="CommentSubjectChar"/>
    <w:semiHidden/>
    <w:rsid w:val="00450AB6"/>
    <w:rPr>
      <w:b/>
      <w:bCs/>
    </w:rPr>
  </w:style>
  <w:style w:type="paragraph" w:styleId="BalloonText">
    <w:name w:val="Balloon Text"/>
    <w:basedOn w:val="Normal"/>
    <w:link w:val="BalloonTextChar"/>
    <w:semiHidden/>
    <w:rsid w:val="00450AB6"/>
    <w:rPr>
      <w:rFonts w:ascii="Tahoma" w:hAnsi="Tahoma" w:cs="Tahoma"/>
      <w:sz w:val="16"/>
      <w:szCs w:val="16"/>
    </w:rPr>
  </w:style>
  <w:style w:type="paragraph" w:customStyle="1" w:styleId="BaseTableHeading">
    <w:name w:val="Base Table Heading"/>
    <w:basedOn w:val="Normal"/>
    <w:link w:val="BaseTableHeadingChar"/>
    <w:rsid w:val="00E511DC"/>
    <w:pPr>
      <w:overflowPunct/>
      <w:autoSpaceDE/>
      <w:autoSpaceDN/>
      <w:adjustRightInd/>
      <w:spacing w:before="80" w:after="160"/>
      <w:textAlignment w:val="auto"/>
    </w:pPr>
    <w:rPr>
      <w:b/>
      <w:lang w:val="en-ZA" w:eastAsia="en-GB"/>
    </w:rPr>
  </w:style>
  <w:style w:type="character" w:customStyle="1" w:styleId="BaseTableHeadingChar">
    <w:name w:val="Base Table Heading Char"/>
    <w:link w:val="BaseTableHeading"/>
    <w:locked/>
    <w:rsid w:val="00E511DC"/>
    <w:rPr>
      <w:rFonts w:ascii="Calibri" w:hAnsi="Calibri"/>
      <w:b/>
      <w:sz w:val="22"/>
      <w:lang w:val="en-ZA" w:eastAsia="en-GB" w:bidi="ar-SA"/>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rsid w:val="00B52365"/>
    <w:rPr>
      <w:rFonts w:ascii="Book Antiqua" w:hAnsi="Book Antiqua"/>
      <w:b/>
      <w:i/>
      <w:sz w:val="22"/>
      <w:lang w:val="en-GB" w:eastAsia="en-US" w:bidi="ar-SA"/>
    </w:rPr>
  </w:style>
  <w:style w:type="table" w:styleId="TableGrid">
    <w:name w:val="Table Grid"/>
    <w:aliases w:val="Table long document,mtbs"/>
    <w:basedOn w:val="TableNormal"/>
    <w:uiPriority w:val="59"/>
    <w:rsid w:val="002D78B7"/>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
    <w:name w:val="Foot"/>
    <w:basedOn w:val="Normal"/>
    <w:rsid w:val="0064204A"/>
    <w:pPr>
      <w:overflowPunct/>
      <w:autoSpaceDE/>
      <w:autoSpaceDN/>
      <w:adjustRightInd/>
      <w:textAlignment w:val="auto"/>
    </w:pPr>
    <w:rPr>
      <w:rFonts w:ascii="Arial Black" w:hAnsi="Arial Black"/>
      <w:sz w:val="18"/>
      <w:szCs w:val="24"/>
    </w:rPr>
  </w:style>
  <w:style w:type="paragraph" w:customStyle="1" w:styleId="Table1">
    <w:name w:val="Table 1"/>
    <w:basedOn w:val="Normal"/>
    <w:rsid w:val="00AE7CE6"/>
    <w:pPr>
      <w:spacing w:before="60" w:after="60"/>
      <w:jc w:val="left"/>
    </w:pPr>
    <w:rPr>
      <w:szCs w:val="22"/>
    </w:rPr>
  </w:style>
  <w:style w:type="paragraph" w:customStyle="1" w:styleId="BaseHeading1">
    <w:name w:val="Base Heading 1"/>
    <w:basedOn w:val="Normal"/>
    <w:next w:val="Normal"/>
    <w:rsid w:val="00AE0B8E"/>
    <w:pPr>
      <w:keepNext/>
      <w:pageBreakBefore/>
      <w:numPr>
        <w:numId w:val="2"/>
      </w:numPr>
      <w:overflowPunct/>
      <w:autoSpaceDE/>
      <w:autoSpaceDN/>
      <w:adjustRightInd/>
      <w:spacing w:after="60"/>
      <w:ind w:left="431" w:hanging="431"/>
      <w:textAlignment w:val="auto"/>
      <w:outlineLvl w:val="0"/>
    </w:pPr>
    <w:rPr>
      <w:b/>
      <w:lang w:eastAsia="en-GB"/>
    </w:rPr>
  </w:style>
  <w:style w:type="paragraph" w:customStyle="1" w:styleId="BaseHeading3">
    <w:name w:val="Base Heading 3"/>
    <w:basedOn w:val="Heading3"/>
    <w:link w:val="BaseHeading3Char"/>
    <w:rsid w:val="00AE0B8E"/>
    <w:pPr>
      <w:keepLines w:val="0"/>
      <w:numPr>
        <w:ilvl w:val="0"/>
        <w:numId w:val="0"/>
      </w:numPr>
      <w:tabs>
        <w:tab w:val="clear" w:pos="0"/>
        <w:tab w:val="num" w:pos="720"/>
      </w:tabs>
      <w:overflowPunct/>
      <w:autoSpaceDE/>
      <w:autoSpaceDN/>
      <w:adjustRightInd/>
      <w:spacing w:after="0"/>
      <w:ind w:left="720" w:hanging="720"/>
      <w:textAlignment w:val="auto"/>
    </w:pPr>
    <w:rPr>
      <w:kern w:val="0"/>
      <w:lang w:eastAsia="en-GB"/>
    </w:rPr>
  </w:style>
  <w:style w:type="character" w:customStyle="1" w:styleId="BaseHeading3Char">
    <w:name w:val="Base Heading 3 Char"/>
    <w:link w:val="BaseHeading3"/>
    <w:locked/>
    <w:rsid w:val="00AE0B8E"/>
    <w:rPr>
      <w:rFonts w:ascii="Calibri" w:hAnsi="Calibri"/>
      <w:b/>
      <w:i/>
      <w:lang w:val="en-GB" w:eastAsia="en-GB" w:bidi="ar-SA"/>
    </w:rPr>
  </w:style>
  <w:style w:type="paragraph" w:customStyle="1" w:styleId="Table2">
    <w:name w:val="Table 2"/>
    <w:basedOn w:val="Normal"/>
    <w:rsid w:val="00BD31EB"/>
    <w:pPr>
      <w:spacing w:before="20" w:after="20"/>
      <w:jc w:val="left"/>
    </w:pPr>
    <w:rPr>
      <w:sz w:val="18"/>
    </w:rPr>
  </w:style>
  <w:style w:type="paragraph" w:styleId="TOC4">
    <w:name w:val="toc 4"/>
    <w:basedOn w:val="Normal"/>
    <w:next w:val="Normal"/>
    <w:autoRedefine/>
    <w:uiPriority w:val="39"/>
    <w:rsid w:val="0039428E"/>
    <w:pPr>
      <w:ind w:left="600"/>
      <w:jc w:val="left"/>
    </w:pPr>
    <w:rPr>
      <w:rFonts w:asciiTheme="minorHAnsi" w:hAnsiTheme="minorHAnsi" w:cstheme="minorHAnsi"/>
      <w:sz w:val="18"/>
      <w:szCs w:val="18"/>
    </w:rPr>
  </w:style>
  <w:style w:type="paragraph" w:styleId="TOC5">
    <w:name w:val="toc 5"/>
    <w:basedOn w:val="Normal"/>
    <w:next w:val="Normal"/>
    <w:autoRedefine/>
    <w:uiPriority w:val="39"/>
    <w:rsid w:val="0039428E"/>
    <w:pPr>
      <w:ind w:left="800"/>
      <w:jc w:val="left"/>
    </w:pPr>
    <w:rPr>
      <w:rFonts w:asciiTheme="minorHAnsi" w:hAnsiTheme="minorHAnsi" w:cstheme="minorHAnsi"/>
      <w:sz w:val="18"/>
      <w:szCs w:val="18"/>
    </w:rPr>
  </w:style>
  <w:style w:type="paragraph" w:styleId="TOC6">
    <w:name w:val="toc 6"/>
    <w:basedOn w:val="Normal"/>
    <w:next w:val="Normal"/>
    <w:autoRedefine/>
    <w:uiPriority w:val="39"/>
    <w:rsid w:val="0039428E"/>
    <w:pPr>
      <w:ind w:left="1000"/>
      <w:jc w:val="left"/>
    </w:pPr>
    <w:rPr>
      <w:rFonts w:asciiTheme="minorHAnsi" w:hAnsiTheme="minorHAnsi" w:cstheme="minorHAnsi"/>
      <w:sz w:val="18"/>
      <w:szCs w:val="18"/>
    </w:rPr>
  </w:style>
  <w:style w:type="paragraph" w:styleId="TOC7">
    <w:name w:val="toc 7"/>
    <w:basedOn w:val="Normal"/>
    <w:next w:val="Normal"/>
    <w:autoRedefine/>
    <w:uiPriority w:val="39"/>
    <w:rsid w:val="0039428E"/>
    <w:pPr>
      <w:ind w:left="1200"/>
      <w:jc w:val="left"/>
    </w:pPr>
    <w:rPr>
      <w:rFonts w:asciiTheme="minorHAnsi" w:hAnsiTheme="minorHAnsi" w:cstheme="minorHAnsi"/>
      <w:sz w:val="18"/>
      <w:szCs w:val="18"/>
    </w:rPr>
  </w:style>
  <w:style w:type="paragraph" w:styleId="TOC8">
    <w:name w:val="toc 8"/>
    <w:basedOn w:val="Normal"/>
    <w:next w:val="Normal"/>
    <w:autoRedefine/>
    <w:uiPriority w:val="39"/>
    <w:rsid w:val="0039428E"/>
    <w:pPr>
      <w:ind w:left="1400"/>
      <w:jc w:val="left"/>
    </w:pPr>
    <w:rPr>
      <w:rFonts w:asciiTheme="minorHAnsi" w:hAnsiTheme="minorHAnsi" w:cstheme="minorHAnsi"/>
      <w:sz w:val="18"/>
      <w:szCs w:val="18"/>
    </w:rPr>
  </w:style>
  <w:style w:type="paragraph" w:styleId="TOC9">
    <w:name w:val="toc 9"/>
    <w:basedOn w:val="Normal"/>
    <w:next w:val="Normal"/>
    <w:autoRedefine/>
    <w:uiPriority w:val="39"/>
    <w:rsid w:val="0039428E"/>
    <w:pPr>
      <w:ind w:left="1600"/>
      <w:jc w:val="left"/>
    </w:pPr>
    <w:rPr>
      <w:rFonts w:asciiTheme="minorHAnsi" w:hAnsiTheme="minorHAnsi" w:cstheme="minorHAnsi"/>
      <w:sz w:val="18"/>
      <w:szCs w:val="18"/>
    </w:rPr>
  </w:style>
  <w:style w:type="table" w:styleId="LightShading">
    <w:name w:val="Light Shading"/>
    <w:basedOn w:val="TableNormal"/>
    <w:uiPriority w:val="60"/>
    <w:rsid w:val="00893C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Celula,List Bullet Mary,List Paragraph (numbered (a)),List Paragraph nowy,List Paragraph1,List_Paragraph,Liste 1,Medium Grid 1 - Accent 21,Numbered List Paragraph,Paragraphe  revu,Paragraphe de liste1,References,ReferencesCxSpLast,Bullet1"/>
    <w:basedOn w:val="Normal"/>
    <w:link w:val="ListParagraphChar"/>
    <w:uiPriority w:val="34"/>
    <w:qFormat/>
    <w:rsid w:val="00923408"/>
    <w:pPr>
      <w:ind w:left="284"/>
      <w:contextualSpacing/>
    </w:pPr>
  </w:style>
  <w:style w:type="character" w:customStyle="1" w:styleId="Style">
    <w:name w:val="Style"/>
    <w:basedOn w:val="FootnoteReference"/>
    <w:rsid w:val="00EC3865"/>
    <w:rPr>
      <w:rFonts w:ascii="Arial" w:hAnsi="Arial"/>
      <w:i/>
      <w:color w:val="000000" w:themeColor="text1" w:themeShade="BF"/>
      <w:sz w:val="16"/>
      <w:vertAlign w:val="superscript"/>
    </w:rPr>
  </w:style>
  <w:style w:type="table" w:styleId="TableContemporary">
    <w:name w:val="Table Contemporary"/>
    <w:basedOn w:val="TableNormal"/>
    <w:rsid w:val="00572073"/>
    <w:pPr>
      <w:overflowPunct w:val="0"/>
      <w:autoSpaceDE w:val="0"/>
      <w:autoSpaceDN w:val="0"/>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lang w:val="en-GB" w:eastAsia="en-US"/>
    </w:rPr>
  </w:style>
  <w:style w:type="paragraph" w:styleId="TOCHeading">
    <w:name w:val="TOC Heading"/>
    <w:basedOn w:val="Heading1"/>
    <w:next w:val="Normal"/>
    <w:uiPriority w:val="39"/>
    <w:semiHidden/>
    <w:unhideWhenUsed/>
    <w:qFormat/>
    <w:rsid w:val="00325AC7"/>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Cs w:val="28"/>
      <w:lang w:val="en-US" w:eastAsia="ja-JP"/>
    </w:rPr>
  </w:style>
  <w:style w:type="paragraph" w:customStyle="1" w:styleId="CoverPageHeading">
    <w:name w:val="Cover Page Heading"/>
    <w:basedOn w:val="Normal"/>
    <w:next w:val="Normal"/>
    <w:qFormat/>
    <w:rsid w:val="009410DD"/>
    <w:pPr>
      <w:jc w:val="center"/>
    </w:pPr>
    <w:rPr>
      <w:b/>
      <w:caps/>
      <w:sz w:val="40"/>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rsid w:val="00B3008D"/>
    <w:rPr>
      <w:rFonts w:ascii="Calibri" w:hAnsi="Calibri"/>
      <w:sz w:val="24"/>
      <w:lang w:val="en-GB" w:eastAsia="en-U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rsid w:val="00B3008D"/>
    <w:rPr>
      <w:rFonts w:ascii="Calibri" w:hAnsi="Calibri"/>
      <w:i/>
      <w:sz w:val="24"/>
      <w:lang w:val="en-GB" w:eastAsia="en-US"/>
    </w:rPr>
  </w:style>
  <w:style w:type="character" w:customStyle="1" w:styleId="Heading7Char">
    <w:name w:val="Heading 7 Char"/>
    <w:aliases w:val="Do Not Use 7 Char,DO NOT USE 7 Char,Legal Level 1.1. Char,Section 1 Char"/>
    <w:basedOn w:val="DefaultParagraphFont"/>
    <w:link w:val="Heading7"/>
    <w:rsid w:val="00B3008D"/>
    <w:rPr>
      <w:rFonts w:ascii="Calibri" w:hAnsi="Calibri"/>
      <w:sz w:val="24"/>
      <w:lang w:val="en-GB" w:eastAsia="en-US"/>
    </w:rPr>
  </w:style>
  <w:style w:type="character" w:customStyle="1" w:styleId="Heading8Char">
    <w:name w:val="Heading 8 Char"/>
    <w:aliases w:val="Do Not Use 8 Char,Appendix Level 2 Char,DO NOT USE 8 Char,Legal Level 1.1.1. Char"/>
    <w:basedOn w:val="DefaultParagraphFont"/>
    <w:link w:val="Heading8"/>
    <w:rsid w:val="00B3008D"/>
    <w:rPr>
      <w:rFonts w:ascii="Calibri" w:hAnsi="Calibri"/>
      <w:i/>
      <w:sz w:val="24"/>
      <w:lang w:val="en-GB" w:eastAsia="en-US"/>
    </w:rPr>
  </w:style>
  <w:style w:type="character" w:customStyle="1" w:styleId="Heading9Char">
    <w:name w:val="Heading 9 Char"/>
    <w:aliases w:val="DNV-H9 Char,Do Not Use 9 Char,Appendix Level 3 Char,DO NOT USE 9 Char,Legal Level 1.1.1.1. Char,After Section Char"/>
    <w:basedOn w:val="DefaultParagraphFont"/>
    <w:link w:val="Heading9"/>
    <w:rsid w:val="00B3008D"/>
    <w:rPr>
      <w:rFonts w:ascii="Calibri" w:hAnsi="Calibri"/>
      <w:i/>
      <w:sz w:val="18"/>
      <w:lang w:val="en-GB" w:eastAsia="en-US"/>
    </w:rPr>
  </w:style>
  <w:style w:type="character" w:customStyle="1" w:styleId="FooterChar">
    <w:name w:val="Footer Char"/>
    <w:basedOn w:val="DefaultParagraphFont"/>
    <w:link w:val="Footer"/>
    <w:uiPriority w:val="99"/>
    <w:rsid w:val="00B3008D"/>
    <w:rPr>
      <w:rFonts w:ascii="Calibri" w:hAnsi="Calibri"/>
      <w:smallCaps/>
      <w:sz w:val="14"/>
      <w:lang w:val="en-GB" w:eastAsia="en-US"/>
    </w:rPr>
  </w:style>
  <w:style w:type="character" w:customStyle="1" w:styleId="HeaderChar">
    <w:name w:val="Header Char"/>
    <w:basedOn w:val="DefaultParagraphFont"/>
    <w:link w:val="Header"/>
    <w:rsid w:val="00C07A52"/>
    <w:rPr>
      <w:rFonts w:ascii="Calibri" w:hAnsi="Calibri"/>
      <w:b/>
      <w:caps/>
      <w:sz w:val="24"/>
      <w:lang w:val="en-GB" w:eastAsia="en-US"/>
    </w:rPr>
  </w:style>
  <w:style w:type="character" w:customStyle="1" w:styleId="CommentSubjectChar">
    <w:name w:val="Comment Subject Char"/>
    <w:basedOn w:val="CommentTextChar"/>
    <w:link w:val="CommentSubject"/>
    <w:semiHidden/>
    <w:rsid w:val="00B3008D"/>
    <w:rPr>
      <w:rFonts w:ascii="Calibri" w:hAnsi="Calibri"/>
      <w:b/>
      <w:bCs/>
      <w:lang w:val="en-GB" w:eastAsia="en-US" w:bidi="ar-SA"/>
    </w:rPr>
  </w:style>
  <w:style w:type="character" w:customStyle="1" w:styleId="BalloonTextChar">
    <w:name w:val="Balloon Text Char"/>
    <w:basedOn w:val="DefaultParagraphFont"/>
    <w:link w:val="BalloonText"/>
    <w:semiHidden/>
    <w:rsid w:val="00B3008D"/>
    <w:rPr>
      <w:rFonts w:ascii="Tahoma" w:hAnsi="Tahoma" w:cs="Tahoma"/>
      <w:sz w:val="16"/>
      <w:szCs w:val="16"/>
      <w:lang w:val="en-GB" w:eastAsia="en-US"/>
    </w:rPr>
  </w:style>
  <w:style w:type="table" w:customStyle="1" w:styleId="TableGrid1">
    <w:name w:val="Table Grid1"/>
    <w:basedOn w:val="TableNormal"/>
    <w:next w:val="TableGrid"/>
    <w:rsid w:val="00BF5FA4"/>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rsid w:val="00923408"/>
    <w:pPr>
      <w:jc w:val="center"/>
    </w:pPr>
    <w:rPr>
      <w:b/>
      <w:bCs/>
      <w:sz w:val="18"/>
    </w:rPr>
  </w:style>
  <w:style w:type="character" w:customStyle="1" w:styleId="StyleBookAntiquaSuperscript">
    <w:name w:val="Style Book Antiqua Superscript"/>
    <w:basedOn w:val="DefaultParagraphFont"/>
    <w:rsid w:val="009E4ABC"/>
    <w:rPr>
      <w:vertAlign w:val="superscript"/>
    </w:rPr>
  </w:style>
  <w:style w:type="numbering" w:customStyle="1" w:styleId="StyleNumberedLeft063cmHanging063cm">
    <w:name w:val="Style Numbered Left:  0.63 cm Hanging:  0.63 cm"/>
    <w:basedOn w:val="NoList"/>
    <w:rsid w:val="009E4ABC"/>
    <w:pPr>
      <w:numPr>
        <w:numId w:val="3"/>
      </w:numPr>
    </w:pPr>
  </w:style>
  <w:style w:type="paragraph" w:customStyle="1" w:styleId="BodyA">
    <w:name w:val="Body A"/>
    <w:rsid w:val="00A9590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character" w:customStyle="1" w:styleId="ListParagraphChar">
    <w:name w:val="List Paragraph Char"/>
    <w:aliases w:val="Celula Char,List Bullet Mary Char,List Paragraph (numbered (a)) Char,List Paragraph nowy Char,List Paragraph1 Char,List_Paragraph Char,Liste 1 Char,Medium Grid 1 - Accent 21 Char,Numbered List Paragraph Char,Paragraphe  revu Char"/>
    <w:link w:val="ListParagraph"/>
    <w:uiPriority w:val="34"/>
    <w:qFormat/>
    <w:locked/>
    <w:rsid w:val="00C02DCB"/>
    <w:rPr>
      <w:rFonts w:ascii="Calibri" w:hAnsi="Calibri"/>
      <w:sz w:val="24"/>
      <w:lang w:val="en-GB" w:eastAsia="en-US"/>
    </w:rPr>
  </w:style>
  <w:style w:type="character" w:styleId="Strong">
    <w:name w:val="Strong"/>
    <w:basedOn w:val="DefaultParagraphFont"/>
    <w:qFormat/>
    <w:rsid w:val="004A1450"/>
    <w:rPr>
      <w:b/>
      <w:bCs/>
      <w:lang w:val="en-US"/>
    </w:rPr>
  </w:style>
  <w:style w:type="character" w:styleId="BookTitle">
    <w:name w:val="Book Title"/>
    <w:basedOn w:val="DefaultParagraphFont"/>
    <w:uiPriority w:val="33"/>
    <w:qFormat/>
    <w:rsid w:val="009043F1"/>
    <w:rPr>
      <w:b/>
      <w:bCs/>
      <w:i/>
      <w:iCs/>
      <w:spacing w:val="5"/>
    </w:rPr>
  </w:style>
  <w:style w:type="character" w:customStyle="1" w:styleId="UnresolvedMention1">
    <w:name w:val="Unresolved Mention1"/>
    <w:basedOn w:val="DefaultParagraphFont"/>
    <w:uiPriority w:val="99"/>
    <w:semiHidden/>
    <w:unhideWhenUsed/>
    <w:rsid w:val="000519F8"/>
    <w:rPr>
      <w:color w:val="605E5C"/>
      <w:shd w:val="clear" w:color="auto" w:fill="E1DFDD"/>
    </w:rPr>
  </w:style>
  <w:style w:type="paragraph" w:customStyle="1" w:styleId="TAPITableText">
    <w:name w:val="TAPI_Table Text"/>
    <w:basedOn w:val="Normal"/>
    <w:rsid w:val="00784482"/>
    <w:pPr>
      <w:overflowPunct/>
      <w:autoSpaceDE/>
      <w:autoSpaceDN/>
      <w:adjustRightInd/>
      <w:spacing w:before="20" w:after="20"/>
      <w:jc w:val="left"/>
      <w:textAlignment w:val="auto"/>
    </w:pPr>
    <w:rPr>
      <w:rFonts w:ascii="Arial" w:hAnsi="Arial"/>
      <w:sz w:val="18"/>
      <w:lang w:eastAsia="de-DE"/>
    </w:rPr>
  </w:style>
  <w:style w:type="paragraph" w:customStyle="1" w:styleId="TAPITableHeading">
    <w:name w:val="TAPI_Table Heading"/>
    <w:basedOn w:val="Normal"/>
    <w:rsid w:val="00784482"/>
    <w:pPr>
      <w:overflowPunct/>
      <w:autoSpaceDE/>
      <w:autoSpaceDN/>
      <w:adjustRightInd/>
      <w:spacing w:before="40" w:after="40"/>
      <w:jc w:val="left"/>
      <w:textAlignment w:val="auto"/>
    </w:pPr>
    <w:rPr>
      <w:rFonts w:ascii="Arial" w:hAnsi="Arial"/>
      <w:b/>
      <w:sz w:val="18"/>
      <w:szCs w:val="18"/>
      <w:lang w:val="en-ZA" w:eastAsia="de-DE"/>
    </w:rPr>
  </w:style>
  <w:style w:type="paragraph" w:customStyle="1" w:styleId="TAPIFigure">
    <w:name w:val="TAPI_Figure"/>
    <w:basedOn w:val="Normal"/>
    <w:rsid w:val="000F1364"/>
    <w:pPr>
      <w:overflowPunct/>
      <w:autoSpaceDE/>
      <w:autoSpaceDN/>
      <w:adjustRightInd/>
      <w:spacing w:line="360" w:lineRule="auto"/>
      <w:jc w:val="left"/>
      <w:textAlignment w:val="auto"/>
    </w:pPr>
    <w:rPr>
      <w:rFonts w:ascii="Arial" w:hAnsi="Arial"/>
      <w:sz w:val="22"/>
      <w:lang w:eastAsia="de-DE"/>
    </w:rPr>
  </w:style>
  <w:style w:type="paragraph" w:customStyle="1" w:styleId="TAPITableNumberlist">
    <w:name w:val="TAPI_Table Number list"/>
    <w:basedOn w:val="TAPITableText"/>
    <w:rsid w:val="00864170"/>
    <w:pPr>
      <w:numPr>
        <w:numId w:val="14"/>
      </w:numPr>
    </w:pPr>
    <w:rPr>
      <w:lang w:val="en-ZA"/>
    </w:rPr>
  </w:style>
  <w:style w:type="paragraph" w:customStyle="1" w:styleId="TAPIIndentText">
    <w:name w:val="TAPI_Indent Text"/>
    <w:basedOn w:val="Normal"/>
    <w:rsid w:val="005224EE"/>
    <w:pPr>
      <w:overflowPunct/>
      <w:autoSpaceDE/>
      <w:autoSpaceDN/>
      <w:adjustRightInd/>
      <w:spacing w:after="160" w:line="320" w:lineRule="atLeast"/>
      <w:ind w:left="851"/>
      <w:textAlignment w:val="auto"/>
    </w:pPr>
    <w:rPr>
      <w:rFonts w:ascii="Arial" w:hAnsi="Arial"/>
      <w:sz w:val="22"/>
      <w:lang w:eastAsia="de-DE"/>
    </w:rPr>
  </w:style>
  <w:style w:type="table" w:styleId="PlainTable5">
    <w:name w:val="Plain Table 5"/>
    <w:basedOn w:val="TableNormal"/>
    <w:uiPriority w:val="45"/>
    <w:rsid w:val="006F2B9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F244F8"/>
  </w:style>
  <w:style w:type="paragraph" w:customStyle="1" w:styleId="00Maintext">
    <w:name w:val="00Main text"/>
    <w:basedOn w:val="ListParagraph"/>
    <w:link w:val="00MaintextChar"/>
    <w:qFormat/>
    <w:rsid w:val="000F7739"/>
    <w:pPr>
      <w:numPr>
        <w:numId w:val="44"/>
      </w:numPr>
      <w:overflowPunct/>
      <w:autoSpaceDE/>
      <w:autoSpaceDN/>
      <w:adjustRightInd/>
      <w:spacing w:after="200"/>
      <w:ind w:left="0" w:firstLine="0"/>
      <w:contextualSpacing w:val="0"/>
      <w:textAlignment w:val="auto"/>
    </w:pPr>
    <w:rPr>
      <w:rFonts w:ascii="Arial" w:hAnsi="Arial"/>
      <w:sz w:val="22"/>
      <w:lang w:val="en-US"/>
    </w:rPr>
  </w:style>
  <w:style w:type="character" w:customStyle="1" w:styleId="00MaintextChar">
    <w:name w:val="00Main text Char"/>
    <w:link w:val="00Maintext"/>
    <w:rsid w:val="000F7739"/>
    <w:rPr>
      <w:rFonts w:ascii="Arial" w:hAnsi="Arial"/>
      <w:sz w:val="22"/>
      <w:lang w:val="en-US" w:eastAsia="en-US"/>
    </w:rPr>
  </w:style>
  <w:style w:type="paragraph" w:customStyle="1" w:styleId="00Points">
    <w:name w:val="00Points"/>
    <w:basedOn w:val="Normal"/>
    <w:link w:val="00PointsChar"/>
    <w:qFormat/>
    <w:rsid w:val="000F7739"/>
    <w:pPr>
      <w:numPr>
        <w:numId w:val="43"/>
      </w:numPr>
      <w:overflowPunct/>
      <w:autoSpaceDE/>
      <w:autoSpaceDN/>
      <w:adjustRightInd/>
      <w:spacing w:after="200"/>
      <w:contextualSpacing/>
      <w:textAlignment w:val="auto"/>
    </w:pPr>
    <w:rPr>
      <w:rFonts w:ascii="Arial" w:hAnsi="Arial"/>
      <w:sz w:val="22"/>
      <w:lang w:val="en-US"/>
    </w:rPr>
  </w:style>
  <w:style w:type="character" w:customStyle="1" w:styleId="00PointsChar">
    <w:name w:val="00Points Char"/>
    <w:link w:val="00Points"/>
    <w:rsid w:val="000F7739"/>
    <w:rPr>
      <w:rFonts w:ascii="Arial" w:hAnsi="Arial"/>
      <w:sz w:val="22"/>
      <w:lang w:val="en-US" w:eastAsia="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rsid w:val="00E644D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rsid w:val="00E644DB"/>
    <w:rPr>
      <w:rFonts w:ascii="Arial" w:eastAsia="Arial" w:hAnsi="Arial" w:cs="Arial"/>
      <w:b w:val="0"/>
      <w:bCs w:val="0"/>
      <w:i w:val="0"/>
      <w:iCs w:val="0"/>
      <w:caps w:val="0"/>
      <w:smallCaps w:val="0"/>
      <w:strike w:val="0"/>
      <w:dstrike w:val="0"/>
      <w:color w:val="000000"/>
      <w:spacing w:val="0"/>
      <w:w w:val="100"/>
      <w:position w:val="0"/>
      <w:sz w:val="15"/>
      <w:szCs w:val="15"/>
      <w:u w:val="none"/>
      <w:shd w:val="clear" w:color="auto" w:fill="FFFFFF"/>
      <w:vertAlign w:val="baseline"/>
      <w:lang w:val="en-US" w:bidi="en-US"/>
    </w:rPr>
  </w:style>
  <w:style w:type="paragraph" w:customStyle="1" w:styleId="MSGENFONTSTYLENAMETEMPLATEROLENUMBERMSGENFONTSTYLENAMEBYROLETEXT2">
    <w:name w:val="MSG_EN_FONT_STYLE_NAME_TEMPLATE_ROLE_NUMBER MSG_EN_FONT_STYLE_NAME_BY_ROLE_TEXT 2"/>
    <w:basedOn w:val="Normal"/>
    <w:rsid w:val="00E644DB"/>
    <w:pPr>
      <w:widowControl w:val="0"/>
      <w:shd w:val="clear" w:color="auto" w:fill="FFFFFF"/>
      <w:overflowPunct/>
      <w:autoSpaceDE/>
      <w:autoSpaceDN/>
      <w:adjustRightInd/>
      <w:spacing w:before="1300" w:line="230" w:lineRule="exact"/>
      <w:textAlignment w:val="auto"/>
    </w:pPr>
    <w:rPr>
      <w:rFonts w:ascii="Arial" w:eastAsia="Arial" w:hAnsi="Arial" w:cs="Arial"/>
      <w:kern w:val="1"/>
      <w:sz w:val="20"/>
      <w:lang w:val="en-US" w:eastAsia="zh-CN"/>
    </w:rPr>
  </w:style>
  <w:style w:type="paragraph" w:customStyle="1" w:styleId="BVIfnrCarCar">
    <w:name w:val="BVI fnr Car Car"/>
    <w:aliases w:val="BVI fnr Car,BVI fnr Car Car Car Car"/>
    <w:basedOn w:val="Normal"/>
    <w:link w:val="FootnoteReference"/>
    <w:rsid w:val="00E644DB"/>
    <w:pPr>
      <w:overflowPunct/>
      <w:autoSpaceDE/>
      <w:autoSpaceDN/>
      <w:adjustRightInd/>
      <w:spacing w:after="160" w:line="240" w:lineRule="exact"/>
      <w:jc w:val="left"/>
      <w:textAlignment w:val="auto"/>
    </w:pPr>
    <w:rPr>
      <w:rFonts w:ascii="Book Antiqua" w:hAnsi="Book Antiqua"/>
      <w:sz w:val="20"/>
      <w:vertAlign w:val="superscript"/>
      <w:lang w:val="en-ZA" w:eastAsia="en-ZA"/>
    </w:rPr>
  </w:style>
  <w:style w:type="paragraph" w:customStyle="1" w:styleId="00Heading2">
    <w:name w:val="00 Heading 2"/>
    <w:basedOn w:val="Heading2"/>
    <w:link w:val="00Heading2Char"/>
    <w:qFormat/>
    <w:rsid w:val="005955FA"/>
    <w:pPr>
      <w:keepLines w:val="0"/>
      <w:numPr>
        <w:ilvl w:val="0"/>
        <w:numId w:val="0"/>
      </w:numPr>
      <w:tabs>
        <w:tab w:val="clear" w:pos="2835"/>
      </w:tabs>
      <w:overflowPunct/>
      <w:autoSpaceDE/>
      <w:autoSpaceDN/>
      <w:adjustRightInd/>
      <w:spacing w:before="0"/>
      <w:ind w:left="720" w:hanging="720"/>
      <w:jc w:val="left"/>
      <w:textAlignment w:val="auto"/>
    </w:pPr>
    <w:rPr>
      <w:rFonts w:ascii="Arial" w:hAnsi="Arial" w:cs="Arial"/>
      <w:bCs/>
      <w:smallCaps w:val="0"/>
      <w:kern w:val="1"/>
      <w:sz w:val="22"/>
      <w:szCs w:val="22"/>
      <w:lang w:val="en-US" w:eastAsia="zh-CN"/>
    </w:rPr>
  </w:style>
  <w:style w:type="character" w:customStyle="1" w:styleId="00Heading2Char">
    <w:name w:val="00 Heading 2 Char"/>
    <w:basedOn w:val="DefaultParagraphFont"/>
    <w:link w:val="00Heading2"/>
    <w:rsid w:val="005955FA"/>
    <w:rPr>
      <w:rFonts w:ascii="Arial" w:hAnsi="Arial" w:cs="Arial"/>
      <w:b/>
      <w:bCs/>
      <w:kern w:val="1"/>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925">
      <w:bodyDiv w:val="1"/>
      <w:marLeft w:val="0"/>
      <w:marRight w:val="0"/>
      <w:marTop w:val="0"/>
      <w:marBottom w:val="0"/>
      <w:divBdr>
        <w:top w:val="none" w:sz="0" w:space="0" w:color="auto"/>
        <w:left w:val="none" w:sz="0" w:space="0" w:color="auto"/>
        <w:bottom w:val="none" w:sz="0" w:space="0" w:color="auto"/>
        <w:right w:val="none" w:sz="0" w:space="0" w:color="auto"/>
      </w:divBdr>
    </w:div>
    <w:div w:id="55710015">
      <w:bodyDiv w:val="1"/>
      <w:marLeft w:val="0"/>
      <w:marRight w:val="0"/>
      <w:marTop w:val="0"/>
      <w:marBottom w:val="0"/>
      <w:divBdr>
        <w:top w:val="none" w:sz="0" w:space="0" w:color="auto"/>
        <w:left w:val="none" w:sz="0" w:space="0" w:color="auto"/>
        <w:bottom w:val="none" w:sz="0" w:space="0" w:color="auto"/>
        <w:right w:val="none" w:sz="0" w:space="0" w:color="auto"/>
      </w:divBdr>
    </w:div>
    <w:div w:id="115804808">
      <w:bodyDiv w:val="1"/>
      <w:marLeft w:val="0"/>
      <w:marRight w:val="0"/>
      <w:marTop w:val="0"/>
      <w:marBottom w:val="0"/>
      <w:divBdr>
        <w:top w:val="none" w:sz="0" w:space="0" w:color="auto"/>
        <w:left w:val="none" w:sz="0" w:space="0" w:color="auto"/>
        <w:bottom w:val="none" w:sz="0" w:space="0" w:color="auto"/>
        <w:right w:val="none" w:sz="0" w:space="0" w:color="auto"/>
      </w:divBdr>
    </w:div>
    <w:div w:id="189804829">
      <w:bodyDiv w:val="1"/>
      <w:marLeft w:val="0"/>
      <w:marRight w:val="0"/>
      <w:marTop w:val="0"/>
      <w:marBottom w:val="0"/>
      <w:divBdr>
        <w:top w:val="none" w:sz="0" w:space="0" w:color="auto"/>
        <w:left w:val="none" w:sz="0" w:space="0" w:color="auto"/>
        <w:bottom w:val="none" w:sz="0" w:space="0" w:color="auto"/>
        <w:right w:val="none" w:sz="0" w:space="0" w:color="auto"/>
      </w:divBdr>
    </w:div>
    <w:div w:id="242222065">
      <w:bodyDiv w:val="1"/>
      <w:marLeft w:val="0"/>
      <w:marRight w:val="0"/>
      <w:marTop w:val="0"/>
      <w:marBottom w:val="0"/>
      <w:divBdr>
        <w:top w:val="none" w:sz="0" w:space="0" w:color="auto"/>
        <w:left w:val="none" w:sz="0" w:space="0" w:color="auto"/>
        <w:bottom w:val="none" w:sz="0" w:space="0" w:color="auto"/>
        <w:right w:val="none" w:sz="0" w:space="0" w:color="auto"/>
      </w:divBdr>
    </w:div>
    <w:div w:id="525798621">
      <w:bodyDiv w:val="1"/>
      <w:marLeft w:val="0"/>
      <w:marRight w:val="0"/>
      <w:marTop w:val="0"/>
      <w:marBottom w:val="0"/>
      <w:divBdr>
        <w:top w:val="none" w:sz="0" w:space="0" w:color="auto"/>
        <w:left w:val="none" w:sz="0" w:space="0" w:color="auto"/>
        <w:bottom w:val="none" w:sz="0" w:space="0" w:color="auto"/>
        <w:right w:val="none" w:sz="0" w:space="0" w:color="auto"/>
      </w:divBdr>
    </w:div>
    <w:div w:id="546064730">
      <w:bodyDiv w:val="1"/>
      <w:marLeft w:val="0"/>
      <w:marRight w:val="0"/>
      <w:marTop w:val="0"/>
      <w:marBottom w:val="0"/>
      <w:divBdr>
        <w:top w:val="none" w:sz="0" w:space="0" w:color="auto"/>
        <w:left w:val="none" w:sz="0" w:space="0" w:color="auto"/>
        <w:bottom w:val="none" w:sz="0" w:space="0" w:color="auto"/>
        <w:right w:val="none" w:sz="0" w:space="0" w:color="auto"/>
      </w:divBdr>
    </w:div>
    <w:div w:id="553271034">
      <w:bodyDiv w:val="1"/>
      <w:marLeft w:val="0"/>
      <w:marRight w:val="0"/>
      <w:marTop w:val="0"/>
      <w:marBottom w:val="0"/>
      <w:divBdr>
        <w:top w:val="none" w:sz="0" w:space="0" w:color="auto"/>
        <w:left w:val="none" w:sz="0" w:space="0" w:color="auto"/>
        <w:bottom w:val="none" w:sz="0" w:space="0" w:color="auto"/>
        <w:right w:val="none" w:sz="0" w:space="0" w:color="auto"/>
      </w:divBdr>
    </w:div>
    <w:div w:id="701713921">
      <w:bodyDiv w:val="1"/>
      <w:marLeft w:val="0"/>
      <w:marRight w:val="0"/>
      <w:marTop w:val="0"/>
      <w:marBottom w:val="0"/>
      <w:divBdr>
        <w:top w:val="none" w:sz="0" w:space="0" w:color="auto"/>
        <w:left w:val="none" w:sz="0" w:space="0" w:color="auto"/>
        <w:bottom w:val="none" w:sz="0" w:space="0" w:color="auto"/>
        <w:right w:val="none" w:sz="0" w:space="0" w:color="auto"/>
      </w:divBdr>
    </w:div>
    <w:div w:id="714697753">
      <w:bodyDiv w:val="1"/>
      <w:marLeft w:val="0"/>
      <w:marRight w:val="0"/>
      <w:marTop w:val="0"/>
      <w:marBottom w:val="0"/>
      <w:divBdr>
        <w:top w:val="none" w:sz="0" w:space="0" w:color="auto"/>
        <w:left w:val="none" w:sz="0" w:space="0" w:color="auto"/>
        <w:bottom w:val="none" w:sz="0" w:space="0" w:color="auto"/>
        <w:right w:val="none" w:sz="0" w:space="0" w:color="auto"/>
      </w:divBdr>
    </w:div>
    <w:div w:id="732462677">
      <w:bodyDiv w:val="1"/>
      <w:marLeft w:val="0"/>
      <w:marRight w:val="0"/>
      <w:marTop w:val="0"/>
      <w:marBottom w:val="0"/>
      <w:divBdr>
        <w:top w:val="none" w:sz="0" w:space="0" w:color="auto"/>
        <w:left w:val="none" w:sz="0" w:space="0" w:color="auto"/>
        <w:bottom w:val="none" w:sz="0" w:space="0" w:color="auto"/>
        <w:right w:val="none" w:sz="0" w:space="0" w:color="auto"/>
      </w:divBdr>
    </w:div>
    <w:div w:id="808790513">
      <w:bodyDiv w:val="1"/>
      <w:marLeft w:val="0"/>
      <w:marRight w:val="0"/>
      <w:marTop w:val="0"/>
      <w:marBottom w:val="0"/>
      <w:divBdr>
        <w:top w:val="none" w:sz="0" w:space="0" w:color="auto"/>
        <w:left w:val="none" w:sz="0" w:space="0" w:color="auto"/>
        <w:bottom w:val="none" w:sz="0" w:space="0" w:color="auto"/>
        <w:right w:val="none" w:sz="0" w:space="0" w:color="auto"/>
      </w:divBdr>
    </w:div>
    <w:div w:id="1168402761">
      <w:bodyDiv w:val="1"/>
      <w:marLeft w:val="0"/>
      <w:marRight w:val="0"/>
      <w:marTop w:val="0"/>
      <w:marBottom w:val="0"/>
      <w:divBdr>
        <w:top w:val="none" w:sz="0" w:space="0" w:color="auto"/>
        <w:left w:val="none" w:sz="0" w:space="0" w:color="auto"/>
        <w:bottom w:val="none" w:sz="0" w:space="0" w:color="auto"/>
        <w:right w:val="none" w:sz="0" w:space="0" w:color="auto"/>
      </w:divBdr>
    </w:div>
    <w:div w:id="1180241396">
      <w:bodyDiv w:val="1"/>
      <w:marLeft w:val="0"/>
      <w:marRight w:val="0"/>
      <w:marTop w:val="0"/>
      <w:marBottom w:val="0"/>
      <w:divBdr>
        <w:top w:val="none" w:sz="0" w:space="0" w:color="auto"/>
        <w:left w:val="none" w:sz="0" w:space="0" w:color="auto"/>
        <w:bottom w:val="none" w:sz="0" w:space="0" w:color="auto"/>
        <w:right w:val="none" w:sz="0" w:space="0" w:color="auto"/>
      </w:divBdr>
    </w:div>
    <w:div w:id="1413235411">
      <w:bodyDiv w:val="1"/>
      <w:marLeft w:val="0"/>
      <w:marRight w:val="0"/>
      <w:marTop w:val="0"/>
      <w:marBottom w:val="0"/>
      <w:divBdr>
        <w:top w:val="none" w:sz="0" w:space="0" w:color="auto"/>
        <w:left w:val="none" w:sz="0" w:space="0" w:color="auto"/>
        <w:bottom w:val="none" w:sz="0" w:space="0" w:color="auto"/>
        <w:right w:val="none" w:sz="0" w:space="0" w:color="auto"/>
      </w:divBdr>
    </w:div>
    <w:div w:id="1948197650">
      <w:bodyDiv w:val="1"/>
      <w:marLeft w:val="0"/>
      <w:marRight w:val="0"/>
      <w:marTop w:val="0"/>
      <w:marBottom w:val="0"/>
      <w:divBdr>
        <w:top w:val="none" w:sz="0" w:space="0" w:color="auto"/>
        <w:left w:val="none" w:sz="0" w:space="0" w:color="auto"/>
        <w:bottom w:val="none" w:sz="0" w:space="0" w:color="auto"/>
        <w:right w:val="none" w:sz="0" w:space="0" w:color="auto"/>
      </w:divBdr>
    </w:div>
    <w:div w:id="1949308863">
      <w:bodyDiv w:val="1"/>
      <w:marLeft w:val="0"/>
      <w:marRight w:val="0"/>
      <w:marTop w:val="0"/>
      <w:marBottom w:val="0"/>
      <w:divBdr>
        <w:top w:val="none" w:sz="0" w:space="0" w:color="auto"/>
        <w:left w:val="none" w:sz="0" w:space="0" w:color="auto"/>
        <w:bottom w:val="none" w:sz="0" w:space="0" w:color="auto"/>
        <w:right w:val="none" w:sz="0" w:space="0" w:color="auto"/>
      </w:divBdr>
    </w:div>
    <w:div w:id="210183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D4219FDB60B44AB3285D111D11A6E" ma:contentTypeVersion="10" ma:contentTypeDescription="Create a new document." ma:contentTypeScope="" ma:versionID="4bf8ecc4df7676655acc1c2ad60a2753">
  <xsd:schema xmlns:xsd="http://www.w3.org/2001/XMLSchema" xmlns:xs="http://www.w3.org/2001/XMLSchema" xmlns:p="http://schemas.microsoft.com/office/2006/metadata/properties" xmlns:ns2="61879f2b-c9a6-4805-b3d6-c6432721f80f" xmlns:ns3="d5a8905e-77fe-4103-be52-28dbc6dde660" targetNamespace="http://schemas.microsoft.com/office/2006/metadata/properties" ma:root="true" ma:fieldsID="020387d4c759b6b822215e3f57c20de8" ns2:_="" ns3:_="">
    <xsd:import namespace="61879f2b-c9a6-4805-b3d6-c6432721f80f"/>
    <xsd:import namespace="d5a8905e-77fe-4103-be52-28dbc6dde6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79f2b-c9a6-4805-b3d6-c6432721f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8905e-77fe-4103-be52-28dbc6dde6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Min12</b:Tag>
    <b:SourceType>Report</b:SourceType>
    <b:Guid>{EA72818D-5C82-4FA5-9351-E5281AED7310}</b:Guid>
    <b:Author>
      <b:Author>
        <b:Corporate>Ministry of Counter Narcotics</b:Corporate>
      </b:Author>
    </b:Author>
    <b:Title>national Alternative Livelihood Policy </b:Title>
    <b:Year>2012</b:Year>
    <b:Publisher>Ministry of Counter Narcotics</b:Publisher>
    <b:City>Kandahar</b:City>
    <b:RefOrder>1</b:RefOrder>
  </b:Source>
  <b:Source>
    <b:Tag>Int18</b:Tag>
    <b:SourceType>Report</b:SourceType>
    <b:Guid>{95D7560C-2DB5-4033-8055-E17B8A3B8C18}</b:Guid>
    <b:Author>
      <b:Author>
        <b:Corporate>International Development Association </b:Corporate>
      </b:Author>
    </b:Author>
    <b:Title>Women's Economic Empowerment - Rural Developement Project</b:Title>
    <b:Year>2018</b:Year>
    <b:Publisher>International Development Association </b:Publisher>
    <b:City>Washington</b:City>
    <b:RefOrder>3</b:RefOrder>
  </b:Source>
  <b:Source>
    <b:Tag>Wor05</b:Tag>
    <b:SourceType>Report</b:SourceType>
    <b:Guid>{96B94280-8DD7-4E69-98FC-973698F7A4E6}</b:Guid>
    <b:Author>
      <b:Author>
        <b:Corporate>World Bank</b:Corporate>
      </b:Author>
    </b:Author>
    <b:Title>National Reconstruction and Poverty Reduction - the Role of Women in Afghanistan's Future</b:Title>
    <b:Year>2005</b:Year>
    <b:Publisher>World Bank</b:Publisher>
    <b:City>Washington</b:City>
    <b:RefOrder>2</b:RefOrder>
  </b:Source>
</b:Sources>
</file>

<file path=customXml/itemProps1.xml><?xml version="1.0" encoding="utf-8"?>
<ds:datastoreItem xmlns:ds="http://schemas.openxmlformats.org/officeDocument/2006/customXml" ds:itemID="{0B252C50-750B-49AA-A714-A6C8A3AB7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79f2b-c9a6-4805-b3d6-c6432721f80f"/>
    <ds:schemaRef ds:uri="d5a8905e-77fe-4103-be52-28dbc6dde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946D3-3FE2-4613-9346-FB4491BFD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7913A-C12E-4F18-8F27-29DEAA09BFDC}">
  <ds:schemaRefs>
    <ds:schemaRef ds:uri="http://schemas.microsoft.com/sharepoint/v3/contenttype/forms"/>
  </ds:schemaRefs>
</ds:datastoreItem>
</file>

<file path=customXml/itemProps4.xml><?xml version="1.0" encoding="utf-8"?>
<ds:datastoreItem xmlns:ds="http://schemas.openxmlformats.org/officeDocument/2006/customXml" ds:itemID="{9DB38876-DADF-4695-845B-79B03574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 template</vt:lpstr>
    </vt:vector>
  </TitlesOfParts>
  <Company>Nomad</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Nomad Document Automation</dc:subject>
  <dc:creator>Nomads Consulting</dc:creator>
  <cp:lastModifiedBy>MRT www.Win2Farsi.com</cp:lastModifiedBy>
  <cp:revision>3</cp:revision>
  <cp:lastPrinted>2012-03-06T09:01:00Z</cp:lastPrinted>
  <dcterms:created xsi:type="dcterms:W3CDTF">2019-12-30T04:13:00Z</dcterms:created>
  <dcterms:modified xsi:type="dcterms:W3CDTF">2020-01-02T07:09:00Z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0x0101002F2D4219FDB60B44AB3285D111D11A6E</vt:lpwstr>
  </property>
</Properties>
</file>