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EF" w:rsidRPr="008253EF" w:rsidRDefault="003A0AEF" w:rsidP="003A0A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i/>
          <w:iCs/>
          <w:smallCaps/>
          <w:sz w:val="2"/>
          <w:szCs w:val="2"/>
          <w:lang w:bidi="fa-IR"/>
        </w:rPr>
      </w:pPr>
    </w:p>
    <w:p w:rsidR="003A0AEF" w:rsidRPr="008253EF" w:rsidRDefault="003A0AEF" w:rsidP="003A0A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i/>
          <w:iCs/>
          <w:smallCaps/>
          <w:sz w:val="2"/>
          <w:szCs w:val="2"/>
          <w:lang w:bidi="fa-IR"/>
        </w:rPr>
      </w:pPr>
      <w:r w:rsidRPr="008253EF">
        <w:rPr>
          <w:rFonts w:ascii="Traditional Arabic" w:eastAsia="Times New Roman" w:hAnsi="Traditional Arabic" w:cs="B Mitra"/>
          <w:b/>
          <w:bCs/>
          <w:i/>
          <w:iCs/>
          <w:smallCaps/>
          <w:sz w:val="2"/>
          <w:szCs w:val="2"/>
          <w:lang w:bidi="fa-IR"/>
        </w:rPr>
        <w:t>*</w:t>
      </w:r>
    </w:p>
    <w:p w:rsidR="003A0AEF" w:rsidRPr="008253EF" w:rsidRDefault="003A0AEF" w:rsidP="003A0A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i/>
          <w:iCs/>
          <w:smallCaps/>
          <w:sz w:val="2"/>
          <w:szCs w:val="2"/>
          <w:rtl/>
          <w:lang w:bidi="fa-IR"/>
        </w:rPr>
      </w:pPr>
    </w:p>
    <w:p w:rsidR="003A0AEF" w:rsidRPr="008253EF" w:rsidRDefault="003A0AEF" w:rsidP="003A0A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i/>
          <w:iCs/>
          <w:smallCaps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/>
          <w:b/>
          <w:bCs/>
          <w:i/>
          <w:iCs/>
          <w:smallCaps/>
          <w:noProof/>
          <w:sz w:val="26"/>
          <w:szCs w:val="26"/>
        </w:rPr>
        <w:drawing>
          <wp:inline distT="0" distB="0" distL="0" distR="0">
            <wp:extent cx="167640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0AEF" w:rsidRPr="008253EF" w:rsidRDefault="003A0AEF" w:rsidP="003A0AEF">
      <w:pPr>
        <w:bidi/>
        <w:spacing w:after="0" w:line="240" w:lineRule="auto"/>
        <w:rPr>
          <w:rFonts w:ascii="Traditional Arabic" w:eastAsia="Times New Roman" w:hAnsi="Traditional Arabic" w:cs="B Mitra"/>
          <w:sz w:val="26"/>
          <w:szCs w:val="26"/>
          <w:rtl/>
          <w:lang w:bidi="fa-IR"/>
        </w:rPr>
      </w:pPr>
    </w:p>
    <w:p w:rsidR="003A0AEF" w:rsidRPr="008253EF" w:rsidRDefault="003A0AEF" w:rsidP="003A0AEF">
      <w:pPr>
        <w:bidi/>
        <w:spacing w:after="0" w:line="240" w:lineRule="auto"/>
        <w:rPr>
          <w:rFonts w:ascii="Traditional Arabic" w:eastAsia="Times New Roman" w:hAnsi="Traditional Arabic" w:cs="B Mitra"/>
          <w:sz w:val="26"/>
          <w:szCs w:val="26"/>
          <w:rtl/>
          <w:lang w:bidi="fa-IR"/>
        </w:rPr>
      </w:pPr>
    </w:p>
    <w:p w:rsidR="003A0AEF" w:rsidRPr="008253EF" w:rsidRDefault="003A0AEF" w:rsidP="003A0A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34"/>
          <w:szCs w:val="34"/>
          <w:lang w:bidi="fa-IR"/>
        </w:rPr>
      </w:pPr>
      <w:r w:rsidRPr="008253EF">
        <w:rPr>
          <w:rFonts w:ascii="Traditional Arabic" w:eastAsia="Times New Roman" w:hAnsi="Traditional Arabic" w:cs="B Mitra" w:hint="cs"/>
          <w:b/>
          <w:bCs/>
          <w:sz w:val="34"/>
          <w:szCs w:val="34"/>
          <w:rtl/>
          <w:lang w:bidi="fa-IR"/>
        </w:rPr>
        <w:t>جمهوری اسلامی افغانستان</w:t>
      </w:r>
    </w:p>
    <w:p w:rsidR="003A0AEF" w:rsidRPr="008253EF" w:rsidRDefault="003A0AEF" w:rsidP="003A0A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rtl/>
          <w:lang w:bidi="fa-IR"/>
        </w:rPr>
      </w:pPr>
    </w:p>
    <w:p w:rsidR="003A0AEF" w:rsidRPr="008253EF" w:rsidRDefault="003A0AEF" w:rsidP="003A0A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lang w:bidi="fa-IR"/>
        </w:rPr>
      </w:pPr>
    </w:p>
    <w:p w:rsidR="003A0AEF" w:rsidRPr="008253EF" w:rsidRDefault="003A0AEF" w:rsidP="003A0A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rtl/>
          <w:lang w:bidi="fa-IR"/>
        </w:rPr>
      </w:pPr>
      <w:r w:rsidRPr="008253EF">
        <w:rPr>
          <w:rFonts w:ascii="Traditional Arabic" w:eastAsia="Times New Roman" w:hAnsi="Traditional Arabic" w:cs="B Mitra" w:hint="cs"/>
          <w:b/>
          <w:bCs/>
          <w:sz w:val="26"/>
          <w:szCs w:val="26"/>
          <w:rtl/>
          <w:lang w:bidi="fa-IR"/>
        </w:rPr>
        <w:t xml:space="preserve">وزارت مالیه </w:t>
      </w:r>
    </w:p>
    <w:p w:rsidR="003A0AEF" w:rsidRPr="008253EF" w:rsidRDefault="003A0AEF" w:rsidP="003A0A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3A0AEF" w:rsidRPr="008253EF" w:rsidRDefault="003A0AEF" w:rsidP="003A0A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3A0AEF" w:rsidRPr="008253EF" w:rsidRDefault="003A0AEF" w:rsidP="003A0A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3A0AEF" w:rsidRPr="008253EF" w:rsidRDefault="003A0AEF" w:rsidP="003A0A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3A0AEF" w:rsidRPr="008253EF" w:rsidRDefault="003A0AEF" w:rsidP="003A0A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3A0AEF" w:rsidRPr="008253EF" w:rsidRDefault="003A0AEF" w:rsidP="003A0A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3A0AEF" w:rsidRPr="008253EF" w:rsidRDefault="003A0AEF" w:rsidP="003A0A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3A0AEF" w:rsidRPr="008253EF" w:rsidRDefault="003A0AEF" w:rsidP="003A0A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3A0AEF" w:rsidRPr="008253EF" w:rsidRDefault="003A0AEF" w:rsidP="003A0A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3A0AEF" w:rsidRPr="008253EF" w:rsidRDefault="003A0AEF" w:rsidP="003A0A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3A0AEF" w:rsidRPr="008253EF" w:rsidRDefault="003A0AEF" w:rsidP="003A0A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3A0AEF" w:rsidRPr="008253EF" w:rsidRDefault="003A0AEF" w:rsidP="003A0A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3A0AEF" w:rsidRPr="008253EF" w:rsidRDefault="003A0AEF" w:rsidP="003A0A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8"/>
          <w:szCs w:val="28"/>
          <w:rtl/>
          <w:lang w:bidi="prs-AF"/>
        </w:rPr>
      </w:pPr>
    </w:p>
    <w:p w:rsidR="003A0AEF" w:rsidRPr="008253EF" w:rsidRDefault="003A0AEF" w:rsidP="003A0AEF">
      <w:pPr>
        <w:bidi/>
        <w:spacing w:after="0" w:line="240" w:lineRule="auto"/>
        <w:jc w:val="center"/>
        <w:rPr>
          <w:rFonts w:ascii="Traditional Arabic" w:eastAsia="Times New Roman" w:hAnsi="Traditional Arabic" w:cs="B Zar"/>
          <w:b/>
          <w:bCs/>
          <w:sz w:val="28"/>
          <w:szCs w:val="28"/>
          <w:rtl/>
          <w:lang w:bidi="fa-IR"/>
        </w:rPr>
      </w:pPr>
      <w:r w:rsidRPr="008253EF">
        <w:rPr>
          <w:rFonts w:ascii="Traditional Arabic" w:eastAsia="Times New Roman" w:hAnsi="Traditional Arabic" w:cs="B Lotus" w:hint="cs"/>
          <w:b/>
          <w:bCs/>
          <w:szCs w:val="24"/>
          <w:rtl/>
          <w:lang w:bidi="fa-IR"/>
        </w:rPr>
        <w:t xml:space="preserve">{ </w:t>
      </w:r>
      <w:r>
        <w:rPr>
          <w:rFonts w:ascii="Traditional Arabic" w:eastAsia="Times New Roman" w:hAnsi="Traditional Arabic" w:cs="B Lotus" w:hint="cs"/>
          <w:b/>
          <w:bCs/>
          <w:szCs w:val="24"/>
          <w:rtl/>
          <w:lang w:bidi="fa-IR"/>
        </w:rPr>
        <w:t xml:space="preserve">تهیه نرم افزار </w:t>
      </w:r>
      <w:r>
        <w:rPr>
          <w:rFonts w:ascii="Traditional Arabic" w:eastAsia="Times New Roman" w:hAnsi="Traditional Arabic" w:cs="B Lotus"/>
          <w:b/>
          <w:bCs/>
          <w:szCs w:val="24"/>
          <w:lang w:bidi="fa-IR"/>
        </w:rPr>
        <w:t>AcronisBachup</w:t>
      </w:r>
      <w:r w:rsidRPr="008253EF">
        <w:rPr>
          <w:rFonts w:ascii="Traditional Arabic" w:eastAsia="Times New Roman" w:hAnsi="Traditional Arabic" w:cs="B Lotus" w:hint="cs"/>
          <w:b/>
          <w:bCs/>
          <w:szCs w:val="24"/>
          <w:rtl/>
          <w:lang w:bidi="fa-IR"/>
        </w:rPr>
        <w:t>}</w:t>
      </w:r>
    </w:p>
    <w:p w:rsidR="003A0AEF" w:rsidRPr="008253EF" w:rsidRDefault="003A0AEF" w:rsidP="003A0AEF">
      <w:pPr>
        <w:bidi/>
        <w:spacing w:after="0" w:line="240" w:lineRule="auto"/>
        <w:rPr>
          <w:rFonts w:ascii="Traditional Arabic" w:eastAsia="Times New Roman" w:hAnsi="Traditional Arabic" w:cs="B Mitra"/>
          <w:b/>
          <w:bCs/>
          <w:sz w:val="26"/>
          <w:szCs w:val="26"/>
          <w:rtl/>
          <w:lang w:bidi="fa-IR"/>
        </w:rPr>
      </w:pPr>
    </w:p>
    <w:p w:rsidR="003A0AEF" w:rsidRPr="008253EF" w:rsidRDefault="003A0AEF" w:rsidP="003A0AEF">
      <w:pPr>
        <w:bidi/>
        <w:spacing w:after="0" w:line="240" w:lineRule="auto"/>
        <w:rPr>
          <w:rFonts w:ascii="Traditional Arabic" w:eastAsia="Times New Roman" w:hAnsi="Traditional Arabic" w:cs="B Zar"/>
          <w:b/>
          <w:bCs/>
          <w:i/>
          <w:iCs/>
          <w:smallCaps/>
          <w:sz w:val="24"/>
          <w:szCs w:val="24"/>
          <w:rtl/>
          <w:lang w:bidi="fa-IR"/>
        </w:rPr>
      </w:pPr>
      <w:r w:rsidRPr="008253EF">
        <w:rPr>
          <w:rFonts w:ascii="Traditional Arabic" w:eastAsia="Times New Roman" w:hAnsi="Traditional Arabic" w:cs="B Zar"/>
          <w:i/>
          <w:iCs/>
          <w:smallCaps/>
          <w:sz w:val="26"/>
          <w:szCs w:val="26"/>
          <w:rtl/>
          <w:lang w:bidi="fa-IR"/>
        </w:rPr>
        <w:br w:type="page"/>
      </w:r>
      <w:r w:rsidRPr="008253EF">
        <w:rPr>
          <w:rFonts w:ascii="Traditional Arabic" w:eastAsia="Times New Roman" w:hAnsi="Traditional Arabic" w:cs="B Zar"/>
          <w:i/>
          <w:iCs/>
          <w:smallCaps/>
          <w:sz w:val="24"/>
          <w:szCs w:val="24"/>
          <w:rtl/>
          <w:lang w:bidi="fa-IR"/>
        </w:rPr>
        <w:lastRenderedPageBreak/>
        <w:t xml:space="preserve">شماره </w:t>
      </w:r>
      <w:r w:rsidRPr="008253EF">
        <w:rPr>
          <w:rFonts w:ascii="Traditional Arabic" w:eastAsia="Times New Roman" w:hAnsi="Traditional Arabic" w:cs="B Zar" w:hint="cs"/>
          <w:i/>
          <w:iCs/>
          <w:smallCaps/>
          <w:sz w:val="24"/>
          <w:szCs w:val="24"/>
          <w:rtl/>
          <w:lang w:bidi="fa-IR"/>
        </w:rPr>
        <w:t>درخواست نرخ گیری</w:t>
      </w:r>
      <w:r>
        <w:rPr>
          <w:rFonts w:ascii="Traditional Arabic" w:eastAsia="Times New Roman" w:hAnsi="Traditional Arabic" w:cs="B Zar"/>
          <w:i/>
          <w:iCs/>
          <w:smallCaps/>
          <w:sz w:val="24"/>
          <w:szCs w:val="24"/>
          <w:lang w:bidi="fa-IR"/>
        </w:rPr>
        <w:t>300</w:t>
      </w:r>
      <w:r w:rsidRPr="008253EF">
        <w:rPr>
          <w:rFonts w:ascii="Traditional Arabic" w:eastAsia="Times New Roman" w:hAnsi="Traditional Arabic" w:cs="B Zar"/>
          <w:i/>
          <w:iCs/>
          <w:smallCaps/>
          <w:sz w:val="24"/>
          <w:szCs w:val="24"/>
          <w:lang w:bidi="fa-IR"/>
        </w:rPr>
        <w:t>PRN-</w:t>
      </w:r>
    </w:p>
    <w:p w:rsidR="003A0AEF" w:rsidRPr="008253EF" w:rsidRDefault="003A0AEF" w:rsidP="003A0AEF">
      <w:pPr>
        <w:bidi/>
        <w:spacing w:after="0" w:line="240" w:lineRule="auto"/>
        <w:ind w:right="851"/>
        <w:rPr>
          <w:rFonts w:ascii="Traditional Arabic" w:eastAsia="Times New Roman" w:hAnsi="Traditional Arabic" w:cs="B Zar"/>
          <w:i/>
          <w:iCs/>
          <w:smallCaps/>
          <w:sz w:val="24"/>
          <w:szCs w:val="24"/>
          <w:rtl/>
          <w:lang w:bidi="fa-IR"/>
        </w:rPr>
      </w:pPr>
    </w:p>
    <w:p w:rsidR="003A0AEF" w:rsidRPr="008253EF" w:rsidRDefault="003A0AEF" w:rsidP="003A0AEF">
      <w:pPr>
        <w:bidi/>
        <w:spacing w:after="0" w:line="240" w:lineRule="auto"/>
        <w:ind w:right="851"/>
        <w:rPr>
          <w:rFonts w:ascii="Traditional Arabic" w:eastAsia="Times New Roman" w:hAnsi="Traditional Arabic" w:cs="B Zar"/>
          <w:i/>
          <w:iCs/>
          <w:smallCaps/>
          <w:sz w:val="24"/>
          <w:szCs w:val="24"/>
          <w:rtl/>
          <w:lang w:bidi="fa-IR"/>
        </w:rPr>
      </w:pPr>
      <w:r w:rsidRPr="008253EF">
        <w:rPr>
          <w:rFonts w:ascii="Traditional Arabic" w:eastAsia="Times New Roman" w:hAnsi="Traditional Arabic" w:cs="B Zar" w:hint="cs"/>
          <w:i/>
          <w:iCs/>
          <w:smallCaps/>
          <w:sz w:val="24"/>
          <w:szCs w:val="24"/>
          <w:rtl/>
          <w:lang w:bidi="fa-IR"/>
        </w:rPr>
        <w:t xml:space="preserve">تاریخ صدور درخواست نرخ گیری :                                       </w:t>
      </w:r>
    </w:p>
    <w:tbl>
      <w:tblPr>
        <w:bidiVisual/>
        <w:tblW w:w="0" w:type="auto"/>
        <w:tblLook w:val="01E0"/>
      </w:tblPr>
      <w:tblGrid>
        <w:gridCol w:w="1125"/>
        <w:gridCol w:w="8118"/>
      </w:tblGrid>
      <w:tr w:rsidR="003A0AEF" w:rsidRPr="008253EF" w:rsidTr="007B44C2">
        <w:trPr>
          <w:trHeight w:val="603"/>
        </w:trPr>
        <w:tc>
          <w:tcPr>
            <w:tcW w:w="1125" w:type="dxa"/>
          </w:tcPr>
          <w:p w:rsidR="003A0AEF" w:rsidRPr="008253EF" w:rsidRDefault="003A0AEF" w:rsidP="007B44C2">
            <w:pPr>
              <w:bidi/>
              <w:spacing w:after="0" w:line="240" w:lineRule="auto"/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  <w:t>به:</w:t>
            </w:r>
          </w:p>
        </w:tc>
        <w:tc>
          <w:tcPr>
            <w:tcW w:w="8118" w:type="dxa"/>
          </w:tcPr>
          <w:p w:rsidR="003A0AEF" w:rsidRPr="008253EF" w:rsidRDefault="003A0AEF" w:rsidP="007B44C2">
            <w:pPr>
              <w:bidi/>
              <w:spacing w:after="0" w:line="240" w:lineRule="auto"/>
              <w:rPr>
                <w:rFonts w:ascii="Traditional Arabic" w:eastAsia="Times New Roman" w:hAnsi="Traditional Arabic" w:cs="B Zar"/>
                <w:i/>
                <w:iCs/>
                <w:sz w:val="24"/>
                <w:szCs w:val="24"/>
                <w:rtl/>
                <w:lang w:bidi="fa-IR"/>
              </w:rPr>
            </w:pPr>
          </w:p>
        </w:tc>
      </w:tr>
      <w:tr w:rsidR="003A0AEF" w:rsidRPr="008253EF" w:rsidTr="007B44C2">
        <w:trPr>
          <w:trHeight w:val="220"/>
        </w:trPr>
        <w:tc>
          <w:tcPr>
            <w:tcW w:w="1125" w:type="dxa"/>
          </w:tcPr>
          <w:p w:rsidR="003A0AEF" w:rsidRPr="008253EF" w:rsidRDefault="003A0AEF" w:rsidP="007B44C2">
            <w:pPr>
              <w:bidi/>
              <w:spacing w:after="0" w:line="240" w:lineRule="auto"/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  <w:t>تاریخ:</w:t>
            </w:r>
          </w:p>
        </w:tc>
        <w:tc>
          <w:tcPr>
            <w:tcW w:w="8118" w:type="dxa"/>
          </w:tcPr>
          <w:p w:rsidR="003A0AEF" w:rsidRPr="008253EF" w:rsidRDefault="003A0AEF" w:rsidP="007B44C2">
            <w:pPr>
              <w:bidi/>
              <w:spacing w:after="0" w:line="240" w:lineRule="auto"/>
              <w:rPr>
                <w:rFonts w:ascii="Traditional Arabic" w:eastAsia="Times New Roman" w:hAnsi="Traditional Arabic" w:cs="B Zar"/>
                <w:i/>
                <w:iCs/>
                <w:sz w:val="24"/>
                <w:szCs w:val="24"/>
                <w:lang w:bidi="fa-IR"/>
              </w:rPr>
            </w:pPr>
            <w:r>
              <w:rPr>
                <w:rFonts w:ascii="Traditional Arabic" w:eastAsia="Times New Roman" w:hAnsi="Traditional Arabic" w:cs="B Zar" w:hint="cs"/>
                <w:i/>
                <w:iCs/>
                <w:sz w:val="24"/>
                <w:szCs w:val="24"/>
                <w:rtl/>
                <w:lang w:bidi="fa-IR"/>
              </w:rPr>
              <w:t>9</w:t>
            </w:r>
            <w:r w:rsidRPr="008253EF">
              <w:rPr>
                <w:rFonts w:ascii="Traditional Arabic" w:eastAsia="Times New Roman" w:hAnsi="Traditional Arabic" w:cs="B Zar" w:hint="cs"/>
                <w:i/>
                <w:iCs/>
                <w:sz w:val="24"/>
                <w:szCs w:val="24"/>
                <w:rtl/>
                <w:lang w:bidi="fa-IR"/>
              </w:rPr>
              <w:t>/</w:t>
            </w:r>
            <w:r w:rsidRPr="008253EF">
              <w:rPr>
                <w:rFonts w:ascii="Traditional Arabic" w:eastAsia="Times New Roman" w:hAnsi="Traditional Arabic" w:cs="B Zar"/>
                <w:i/>
                <w:iCs/>
                <w:sz w:val="24"/>
                <w:szCs w:val="24"/>
                <w:lang w:bidi="fa-IR"/>
              </w:rPr>
              <w:t>7</w:t>
            </w:r>
            <w:r w:rsidRPr="008253EF">
              <w:rPr>
                <w:rFonts w:ascii="Traditional Arabic" w:eastAsia="Times New Roman" w:hAnsi="Traditional Arabic" w:cs="B Zar" w:hint="cs"/>
                <w:i/>
                <w:iCs/>
                <w:sz w:val="24"/>
                <w:szCs w:val="24"/>
                <w:rtl/>
                <w:lang w:bidi="fa-IR"/>
              </w:rPr>
              <w:t>/1399</w:t>
            </w:r>
          </w:p>
        </w:tc>
      </w:tr>
    </w:tbl>
    <w:p w:rsidR="003A0AEF" w:rsidRPr="008253EF" w:rsidRDefault="003A0AEF" w:rsidP="003A0AEF">
      <w:pPr>
        <w:numPr>
          <w:ilvl w:val="0"/>
          <w:numId w:val="10"/>
        </w:numPr>
        <w:bidi/>
        <w:spacing w:after="0" w:line="240" w:lineRule="auto"/>
        <w:ind w:left="723" w:hanging="723"/>
        <w:jc w:val="both"/>
        <w:rPr>
          <w:rFonts w:ascii="Traditional Arabic" w:eastAsia="Times New Roman" w:hAnsi="Traditional Arabic" w:cs="B Zar"/>
          <w:sz w:val="24"/>
          <w:szCs w:val="24"/>
          <w:lang w:bidi="fa-IR"/>
        </w:rPr>
      </w:pP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اداره </w:t>
      </w:r>
      <w:r w:rsidRPr="008253EF">
        <w:rPr>
          <w:rFonts w:ascii="Traditional Arabic" w:eastAsia="Times New Roman" w:hAnsi="Traditional Arabic" w:cs="B Zar" w:hint="cs"/>
          <w:i/>
          <w:iCs/>
          <w:sz w:val="24"/>
          <w:szCs w:val="24"/>
          <w:rtl/>
          <w:lang w:bidi="fa-IR"/>
        </w:rPr>
        <w:t xml:space="preserve">وزارت مالیه 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>تخصیص بودجه لازم برای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 تدارک اجناس/ خدمات غیر مشورتی مندرج این درخواست را 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>دارد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.</w:t>
      </w:r>
    </w:p>
    <w:p w:rsidR="003A0AEF" w:rsidRPr="008253EF" w:rsidRDefault="003A0AEF" w:rsidP="003A0AEF">
      <w:pPr>
        <w:numPr>
          <w:ilvl w:val="0"/>
          <w:numId w:val="10"/>
        </w:numPr>
        <w:bidi/>
        <w:spacing w:after="0" w:line="240" w:lineRule="auto"/>
        <w:ind w:left="723" w:hanging="723"/>
        <w:jc w:val="both"/>
        <w:rPr>
          <w:rFonts w:ascii="Traditional Arabic" w:eastAsia="Times New Roman" w:hAnsi="Traditional Arabic" w:cs="B Zar"/>
          <w:sz w:val="24"/>
          <w:szCs w:val="24"/>
          <w:lang w:bidi="fa-IR"/>
        </w:rPr>
      </w:pP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آفر سربسته شما الی </w:t>
      </w:r>
      <w:r w:rsidRPr="008253EF">
        <w:rPr>
          <w:rFonts w:ascii="Traditional Arabic" w:eastAsia="Times New Roman" w:hAnsi="Traditional Arabic" w:cs="B Zar"/>
          <w:sz w:val="24"/>
          <w:szCs w:val="24"/>
          <w:lang w:bidi="fa-IR"/>
        </w:rPr>
        <w:t>7/</w:t>
      </w:r>
      <w:r>
        <w:rPr>
          <w:rFonts w:ascii="Traditional Arabic" w:eastAsia="Times New Roman" w:hAnsi="Traditional Arabic" w:cs="B Zar"/>
          <w:sz w:val="24"/>
          <w:szCs w:val="24"/>
          <w:lang w:bidi="fa-IR"/>
        </w:rPr>
        <w:t>15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/1399ساعت</w:t>
      </w:r>
      <w:r w:rsidRPr="008253EF">
        <w:rPr>
          <w:rFonts w:ascii="Traditional Arabic" w:eastAsia="Times New Roman" w:hAnsi="Traditional Arabic" w:cs="B Zar" w:hint="cs"/>
          <w:i/>
          <w:iCs/>
          <w:sz w:val="24"/>
          <w:szCs w:val="24"/>
          <w:rtl/>
          <w:lang w:bidi="fa-IR"/>
        </w:rPr>
        <w:t>10 قبل از ظهر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>یا قبل ازآن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 به دفتر اعضای خریداریتسلیم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 داده شود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.</w:t>
      </w:r>
    </w:p>
    <w:p w:rsidR="003A0AEF" w:rsidRPr="008253EF" w:rsidRDefault="003A0AEF" w:rsidP="003A0AEF">
      <w:pPr>
        <w:tabs>
          <w:tab w:val="center" w:pos="4320"/>
          <w:tab w:val="right" w:pos="8640"/>
        </w:tabs>
        <w:bidi/>
        <w:spacing w:after="0" w:line="240" w:lineRule="auto"/>
        <w:rPr>
          <w:rFonts w:ascii="Traditional Arabic" w:eastAsia="Times New Roman" w:hAnsi="Traditional Arabic" w:cs="B Zar"/>
          <w:sz w:val="24"/>
          <w:szCs w:val="24"/>
          <w:rtl/>
          <w:lang w:val="en-GB" w:bidi="fa-IR"/>
        </w:rPr>
      </w:pP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آفر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ها ئیکه بعد از میعاد تسلیمی ارائه گردند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>، بدون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 اینکه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 بازشود مسترد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می گردد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. پاکت حاوی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آفر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 باید به صورت واضح عبارت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نرخ برای</w:t>
      </w:r>
      <w:r>
        <w:rPr>
          <w:rFonts w:ascii="Traditional Arabic" w:eastAsia="Times New Roman" w:hAnsi="Traditional Arabic" w:cs="B Lotus" w:hint="cs"/>
          <w:b/>
          <w:bCs/>
          <w:szCs w:val="24"/>
          <w:rtl/>
          <w:lang w:bidi="fa-IR"/>
        </w:rPr>
        <w:t xml:space="preserve">تهیه نرم افزار </w:t>
      </w:r>
      <w:r>
        <w:rPr>
          <w:rFonts w:ascii="Traditional Arabic" w:eastAsia="Times New Roman" w:hAnsi="Traditional Arabic" w:cs="B Lotus"/>
          <w:b/>
          <w:bCs/>
          <w:szCs w:val="24"/>
          <w:lang w:bidi="fa-IR"/>
        </w:rPr>
        <w:t>AcronisBachup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نشانی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val="en-GB" w:bidi="fa-IR"/>
        </w:rPr>
        <w:t>شده باشد.</w:t>
      </w:r>
    </w:p>
    <w:p w:rsidR="003A0AEF" w:rsidRPr="008253EF" w:rsidRDefault="003A0AEF" w:rsidP="003A0AEF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rtl/>
        </w:rPr>
      </w:pPr>
    </w:p>
    <w:p w:rsidR="003A0AEF" w:rsidRPr="008253EF" w:rsidRDefault="003A0AEF" w:rsidP="003A0AEF">
      <w:pPr>
        <w:numPr>
          <w:ilvl w:val="0"/>
          <w:numId w:val="10"/>
        </w:numPr>
        <w:bidi/>
        <w:spacing w:after="0" w:line="240" w:lineRule="auto"/>
        <w:ind w:left="723" w:hanging="723"/>
        <w:jc w:val="both"/>
        <w:rPr>
          <w:rFonts w:ascii="Traditional Arabic" w:eastAsia="Times New Roman" w:hAnsi="Traditional Arabic" w:cs="B Zar"/>
          <w:sz w:val="24"/>
          <w:szCs w:val="24"/>
          <w:rtl/>
          <w:lang w:val="en-GB" w:bidi="fa-IR"/>
        </w:rPr>
      </w:pP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آفر ارائه شده درآفره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ا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باید 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>الی مدت (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30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)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روز تقویمی سر 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از تاریخ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ختم میعاد تسلیمی آفرها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>اعتبار داشته باشد.</w:t>
      </w:r>
    </w:p>
    <w:p w:rsidR="003A0AEF" w:rsidRPr="008253EF" w:rsidRDefault="003A0AEF" w:rsidP="003A0AEF">
      <w:pPr>
        <w:numPr>
          <w:ilvl w:val="0"/>
          <w:numId w:val="10"/>
        </w:numPr>
        <w:bidi/>
        <w:spacing w:after="0" w:line="240" w:lineRule="auto"/>
        <w:ind w:left="723" w:hanging="723"/>
        <w:jc w:val="both"/>
        <w:rPr>
          <w:rFonts w:ascii="Traditional Arabic" w:eastAsia="Times New Roman" w:hAnsi="Traditional Arabic" w:cs="B Zar"/>
          <w:sz w:val="24"/>
          <w:szCs w:val="24"/>
          <w:rtl/>
          <w:lang w:bidi="fa-IR"/>
        </w:rPr>
      </w:pP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در صورت تغیر در مقدار نیازمندی، اداره می تواند مقدار نیازمندی تقاضا شده را الی 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>(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25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)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فیصد 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زیاد و یا کم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نماید، مشروط به اینکه قیمت مجموعی آن از حدود صلاحیت پولی برای درخواست نرخ گیری تجاوز ننماید. </w:t>
      </w:r>
    </w:p>
    <w:p w:rsidR="003A0AEF" w:rsidRPr="008253EF" w:rsidRDefault="003A0AEF" w:rsidP="003A0AEF">
      <w:pPr>
        <w:numPr>
          <w:ilvl w:val="0"/>
          <w:numId w:val="10"/>
        </w:numPr>
        <w:bidi/>
        <w:spacing w:after="0" w:line="240" w:lineRule="auto"/>
        <w:ind w:left="723" w:hanging="723"/>
        <w:jc w:val="both"/>
        <w:rPr>
          <w:rFonts w:ascii="Traditional Arabic" w:eastAsia="Times New Roman" w:hAnsi="Traditional Arabic" w:cs="B Zar"/>
          <w:sz w:val="24"/>
          <w:szCs w:val="24"/>
          <w:lang w:bidi="fa-IR"/>
        </w:rPr>
      </w:pP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ترجیح داخلی مطابق حکم چهارم طرزالعمل تدارکات قابل اجرا است. {مورد ترجیح داخلی و فیصدی آنرا درج نمائید}.</w:t>
      </w:r>
    </w:p>
    <w:p w:rsidR="003A0AEF" w:rsidRPr="008253EF" w:rsidRDefault="003A0AEF" w:rsidP="003A0AEF">
      <w:pPr>
        <w:bidi/>
        <w:spacing w:after="0" w:line="240" w:lineRule="auto"/>
        <w:jc w:val="both"/>
        <w:rPr>
          <w:rFonts w:ascii="Traditional Arabic" w:eastAsia="Times New Roman" w:hAnsi="Traditional Arabic" w:cs="B Zar"/>
          <w:sz w:val="24"/>
          <w:szCs w:val="24"/>
          <w:rtl/>
          <w:lang w:bidi="fa-IR"/>
        </w:rPr>
      </w:pPr>
    </w:p>
    <w:p w:rsidR="003A0AEF" w:rsidRPr="008253EF" w:rsidRDefault="003A0AEF" w:rsidP="003A0AEF">
      <w:pPr>
        <w:numPr>
          <w:ilvl w:val="0"/>
          <w:numId w:val="10"/>
        </w:numPr>
        <w:bidi/>
        <w:spacing w:after="0" w:line="240" w:lineRule="auto"/>
        <w:ind w:left="723" w:hanging="723"/>
        <w:jc w:val="both"/>
        <w:rPr>
          <w:rFonts w:ascii="Traditional Arabic" w:eastAsia="Times New Roman" w:hAnsi="Traditional Arabic" w:cs="B Zar"/>
          <w:sz w:val="24"/>
          <w:szCs w:val="24"/>
          <w:rtl/>
          <w:lang w:bidi="fa-IR"/>
        </w:rPr>
      </w:pP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آفر 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>گشا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ئی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 درمحضرعام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حتمی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 ن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بوده و 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فرمایش دهنده </w:t>
      </w:r>
      <w:r w:rsidRPr="008253EF">
        <w:rPr>
          <w:rFonts w:ascii="Traditional Arabic" w:eastAsia="Times New Roman" w:hAnsi="Traditional Arabic" w:cs="B Zar"/>
          <w:color w:val="000000"/>
          <w:sz w:val="24"/>
          <w:szCs w:val="24"/>
          <w:rtl/>
          <w:lang w:bidi="fa-IR"/>
        </w:rPr>
        <w:t xml:space="preserve">مکلف </w:t>
      </w:r>
      <w:r w:rsidRPr="008253EF">
        <w:rPr>
          <w:rFonts w:ascii="Traditional Arabic" w:eastAsia="Times New Roman" w:hAnsi="Traditional Arabic" w:cs="B Zar" w:hint="cs"/>
          <w:color w:val="000000"/>
          <w:sz w:val="24"/>
          <w:szCs w:val="24"/>
          <w:rtl/>
          <w:lang w:bidi="fa-IR"/>
        </w:rPr>
        <w:t>به قبول</w:t>
      </w:r>
      <w:r w:rsidRPr="008253EF">
        <w:rPr>
          <w:rFonts w:ascii="Traditional Arabic" w:eastAsia="Times New Roman" w:hAnsi="Traditional Arabic" w:cs="B Zar"/>
          <w:color w:val="000000"/>
          <w:sz w:val="24"/>
          <w:szCs w:val="24"/>
          <w:rtl/>
          <w:lang w:bidi="fa-IR"/>
        </w:rPr>
        <w:t xml:space="preserve"> نازلترین نرخ </w:t>
      </w:r>
      <w:r w:rsidRPr="008253EF">
        <w:rPr>
          <w:rFonts w:ascii="Traditional Arabic" w:eastAsia="Times New Roman" w:hAnsi="Traditional Arabic" w:cs="B Zar" w:hint="cs"/>
          <w:color w:val="000000"/>
          <w:sz w:val="24"/>
          <w:szCs w:val="24"/>
          <w:rtl/>
          <w:lang w:bidi="fa-IR"/>
        </w:rPr>
        <w:t xml:space="preserve">نمی باشد.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در صورت رد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 هریک یا تمام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آفرهافرمایش دهنده 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کدام مسؤلیت درقبال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داوطلب تهیه/ارائه کننده ندارد.</w:t>
      </w:r>
    </w:p>
    <w:p w:rsidR="003A0AEF" w:rsidRPr="008253EF" w:rsidRDefault="003A0AEF" w:rsidP="003A0AEF">
      <w:pPr>
        <w:numPr>
          <w:ilvl w:val="0"/>
          <w:numId w:val="10"/>
        </w:numPr>
        <w:bidi/>
        <w:spacing w:after="0" w:line="240" w:lineRule="auto"/>
        <w:ind w:left="723" w:hanging="723"/>
        <w:jc w:val="both"/>
        <w:rPr>
          <w:rFonts w:ascii="Traditional Arabic" w:eastAsia="Times New Roman" w:hAnsi="Traditional Arabic" w:cs="B Zar"/>
          <w:sz w:val="24"/>
          <w:szCs w:val="24"/>
          <w:lang w:bidi="fa-IR"/>
        </w:rPr>
      </w:pP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آفر دهنده اسناد ذیل را با آفر خویش ضمیمه می نماید:</w:t>
      </w:r>
    </w:p>
    <w:p w:rsidR="003A0AEF" w:rsidRPr="008253EF" w:rsidRDefault="003A0AEF" w:rsidP="003A0AEF">
      <w:pPr>
        <w:bidi/>
        <w:spacing w:after="0" w:line="240" w:lineRule="auto"/>
        <w:ind w:left="723"/>
        <w:jc w:val="both"/>
        <w:rPr>
          <w:rFonts w:ascii="Traditional Arabic" w:eastAsia="Times New Roman" w:hAnsi="Traditional Arabic" w:cs="B Zar"/>
          <w:sz w:val="24"/>
          <w:szCs w:val="24"/>
          <w:rtl/>
          <w:lang w:bidi="fa-IR"/>
        </w:rPr>
      </w:pPr>
    </w:p>
    <w:p w:rsidR="003A0AEF" w:rsidRPr="008253EF" w:rsidRDefault="003A0AEF" w:rsidP="003A0AEF">
      <w:pPr>
        <w:numPr>
          <w:ilvl w:val="2"/>
          <w:numId w:val="10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sz w:val="24"/>
          <w:szCs w:val="24"/>
          <w:lang w:bidi="fa-IR"/>
        </w:rPr>
      </w:pP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جواز</w:t>
      </w:r>
    </w:p>
    <w:p w:rsidR="003A0AEF" w:rsidRPr="008253EF" w:rsidRDefault="003A0AEF" w:rsidP="003A0AEF">
      <w:pPr>
        <w:numPr>
          <w:ilvl w:val="2"/>
          <w:numId w:val="10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sz w:val="24"/>
          <w:szCs w:val="24"/>
          <w:lang w:bidi="fa-IR"/>
        </w:rPr>
      </w:pP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نمبر تشخیصیه مالیاه</w:t>
      </w:r>
    </w:p>
    <w:p w:rsidR="003A0AEF" w:rsidRPr="008253EF" w:rsidRDefault="003A0AEF" w:rsidP="003A0AEF">
      <w:pPr>
        <w:numPr>
          <w:ilvl w:val="2"/>
          <w:numId w:val="10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sz w:val="24"/>
          <w:szCs w:val="24"/>
          <w:lang w:bidi="fa-IR"/>
        </w:rPr>
      </w:pP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اجازه نامه تولید کننده ( درصورت لزوم )</w:t>
      </w:r>
    </w:p>
    <w:p w:rsidR="003A0AEF" w:rsidRPr="008253EF" w:rsidRDefault="003A0AEF" w:rsidP="003A0AEF">
      <w:pPr>
        <w:bidi/>
        <w:spacing w:after="0" w:line="240" w:lineRule="auto"/>
        <w:jc w:val="both"/>
        <w:rPr>
          <w:rFonts w:ascii="Traditional Arabic" w:eastAsia="Times New Roman" w:hAnsi="Traditional Arabic" w:cs="B Zar"/>
          <w:sz w:val="24"/>
          <w:szCs w:val="24"/>
          <w:rtl/>
          <w:lang w:bidi="fa-IR"/>
        </w:rPr>
      </w:pPr>
    </w:p>
    <w:p w:rsidR="003A0AEF" w:rsidRPr="008253EF" w:rsidRDefault="003A0AEF" w:rsidP="003A0AEF">
      <w:pPr>
        <w:numPr>
          <w:ilvl w:val="0"/>
          <w:numId w:val="10"/>
        </w:numPr>
        <w:bidi/>
        <w:spacing w:after="0" w:line="240" w:lineRule="auto"/>
        <w:ind w:left="720" w:hanging="720"/>
        <w:jc w:val="both"/>
        <w:rPr>
          <w:rFonts w:ascii="Traditional Arabic" w:eastAsia="Times New Roman" w:hAnsi="Traditional Arabic" w:cs="B Zar"/>
          <w:sz w:val="24"/>
          <w:szCs w:val="24"/>
          <w:rtl/>
          <w:lang w:bidi="fa-IR"/>
        </w:rPr>
      </w:pP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سند نرخ </w:t>
      </w:r>
      <w:r w:rsidRPr="008253EF">
        <w:rPr>
          <w:rFonts w:ascii="Traditional Arabic" w:eastAsia="Times New Roman" w:hAnsi="Traditional Arabic" w:cs="B Zar" w:hint="cs"/>
          <w:i/>
          <w:iCs/>
          <w:sz w:val="24"/>
          <w:szCs w:val="24"/>
          <w:rtl/>
          <w:lang w:bidi="fa-IR"/>
        </w:rPr>
        <w:t>گیری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تکمیل و توسط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شخص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  با صلاحیت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یا نماینده 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>تهیه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/ ارائه کنندهدر هر صفحه مهر 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>امضاء شده باشد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.</w:t>
      </w:r>
    </w:p>
    <w:tbl>
      <w:tblPr>
        <w:bidiVisual/>
        <w:tblW w:w="9936" w:type="dxa"/>
        <w:tblInd w:w="680" w:type="dxa"/>
        <w:tblLook w:val="01E0"/>
      </w:tblPr>
      <w:tblGrid>
        <w:gridCol w:w="3708"/>
        <w:gridCol w:w="6228"/>
      </w:tblGrid>
      <w:tr w:rsidR="003A0AEF" w:rsidRPr="008253EF" w:rsidTr="007B44C2">
        <w:tc>
          <w:tcPr>
            <w:tcW w:w="3708" w:type="dxa"/>
          </w:tcPr>
          <w:p w:rsidR="003A0AEF" w:rsidRPr="008253EF" w:rsidRDefault="003A0AEF" w:rsidP="007B44C2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  <w:t>نام کارمند صادر</w:t>
            </w:r>
            <w:r w:rsidRPr="008253EF">
              <w:rPr>
                <w:rFonts w:ascii="Traditional Arabic" w:eastAsia="Times New Roman" w:hAnsi="Traditional Arabic" w:cs="B Zar" w:hint="cs"/>
                <w:sz w:val="24"/>
                <w:szCs w:val="24"/>
                <w:rtl/>
                <w:lang w:bidi="fa-IR"/>
              </w:rPr>
              <w:t xml:space="preserve"> ک</w:t>
            </w:r>
            <w:r w:rsidRPr="008253EF"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  <w:t>ننده</w:t>
            </w:r>
            <w:r w:rsidRPr="008253EF">
              <w:rPr>
                <w:rFonts w:ascii="Traditional Arabic" w:eastAsia="Times New Roman" w:hAnsi="Traditional Arabic" w:cs="B Zar" w:hint="cs"/>
                <w:sz w:val="24"/>
                <w:szCs w:val="24"/>
                <w:rtl/>
                <w:lang w:bidi="fa-IR"/>
              </w:rPr>
              <w:t xml:space="preserve"> درخواست نرخ گیری:  </w:t>
            </w:r>
          </w:p>
        </w:tc>
        <w:tc>
          <w:tcPr>
            <w:tcW w:w="6228" w:type="dxa"/>
          </w:tcPr>
          <w:p w:rsidR="003A0AEF" w:rsidRPr="008253EF" w:rsidRDefault="003A0AEF" w:rsidP="007B44C2">
            <w:pPr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4"/>
                <w:szCs w:val="24"/>
                <w:lang w:val="en-GB"/>
              </w:rPr>
            </w:pPr>
          </w:p>
        </w:tc>
      </w:tr>
      <w:tr w:rsidR="003A0AEF" w:rsidRPr="008253EF" w:rsidTr="007B44C2">
        <w:tc>
          <w:tcPr>
            <w:tcW w:w="3708" w:type="dxa"/>
          </w:tcPr>
          <w:p w:rsidR="003A0AEF" w:rsidRPr="008253EF" w:rsidRDefault="003A0AEF" w:rsidP="007B44C2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</w:pPr>
          </w:p>
          <w:p w:rsidR="003A0AEF" w:rsidRPr="008253EF" w:rsidRDefault="003A0AEF" w:rsidP="007B44C2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</w:pPr>
          </w:p>
          <w:p w:rsidR="003A0AEF" w:rsidRPr="008253EF" w:rsidRDefault="003A0AEF" w:rsidP="007B44C2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  <w:t>وظیفه کارمند</w:t>
            </w:r>
            <w:r w:rsidRPr="008253EF">
              <w:rPr>
                <w:rFonts w:ascii="Traditional Arabic" w:eastAsia="Times New Roman" w:hAnsi="Traditional Arabic"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3A0AEF" w:rsidRPr="008253EF" w:rsidRDefault="003A0AEF" w:rsidP="007B44C2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228" w:type="dxa"/>
          </w:tcPr>
          <w:p w:rsidR="003A0AEF" w:rsidRPr="008253EF" w:rsidRDefault="003A0AEF" w:rsidP="007B44C2">
            <w:pPr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4"/>
                <w:szCs w:val="24"/>
                <w:lang w:val="en-GB"/>
              </w:rPr>
            </w:pPr>
          </w:p>
        </w:tc>
      </w:tr>
      <w:tr w:rsidR="003A0AEF" w:rsidRPr="008253EF" w:rsidTr="007B44C2">
        <w:tc>
          <w:tcPr>
            <w:tcW w:w="3708" w:type="dxa"/>
          </w:tcPr>
          <w:p w:rsidR="003A0AEF" w:rsidRPr="008253EF" w:rsidRDefault="003A0AEF" w:rsidP="007B44C2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 w:hint="cs"/>
                <w:sz w:val="24"/>
                <w:szCs w:val="24"/>
                <w:rtl/>
                <w:lang w:bidi="fa-IR"/>
              </w:rPr>
              <w:t xml:space="preserve"> امضاء: </w:t>
            </w:r>
          </w:p>
        </w:tc>
        <w:tc>
          <w:tcPr>
            <w:tcW w:w="6228" w:type="dxa"/>
          </w:tcPr>
          <w:p w:rsidR="003A0AEF" w:rsidRPr="008253EF" w:rsidRDefault="003A0AEF" w:rsidP="007B44C2">
            <w:pPr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4"/>
                <w:szCs w:val="24"/>
                <w:lang w:val="en-GB"/>
              </w:rPr>
            </w:pPr>
          </w:p>
        </w:tc>
      </w:tr>
    </w:tbl>
    <w:p w:rsidR="003A0AEF" w:rsidRPr="008253EF" w:rsidRDefault="003A0AEF" w:rsidP="003A0AEF">
      <w:pPr>
        <w:bidi/>
        <w:spacing w:after="0" w:line="240" w:lineRule="auto"/>
        <w:rPr>
          <w:rFonts w:ascii="Traditional Arabic" w:eastAsia="Times New Roman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3A0AEF" w:rsidRPr="008253EF" w:rsidRDefault="003A0AEF" w:rsidP="003A0AEF">
      <w:pPr>
        <w:bidi/>
        <w:spacing w:after="0" w:line="240" w:lineRule="auto"/>
        <w:rPr>
          <w:rFonts w:ascii="Traditional Arabic" w:eastAsia="Times New Roman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3A0AEF" w:rsidRPr="008253EF" w:rsidRDefault="003A0AEF" w:rsidP="003A0AEF">
      <w:pPr>
        <w:bidi/>
        <w:spacing w:after="0" w:line="240" w:lineRule="auto"/>
        <w:rPr>
          <w:rFonts w:ascii="Traditional Arabic" w:eastAsia="Times New Roman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3A0AEF" w:rsidRPr="008253EF" w:rsidRDefault="003A0AEF" w:rsidP="003A0AEF">
      <w:pPr>
        <w:bidi/>
        <w:spacing w:after="0" w:line="240" w:lineRule="auto"/>
        <w:jc w:val="center"/>
        <w:rPr>
          <w:rFonts w:ascii="Traditional Arabic" w:eastAsia="Times New Roman" w:hAnsi="Traditional Arabic" w:cs="B Zar"/>
          <w:b/>
          <w:bCs/>
          <w:smallCaps/>
          <w:sz w:val="26"/>
          <w:szCs w:val="26"/>
          <w:rtl/>
          <w:lang w:val="en-GB" w:bidi="fa-IR"/>
        </w:rPr>
      </w:pPr>
      <w:r w:rsidRPr="008253EF">
        <w:rPr>
          <w:rFonts w:ascii="Traditional Arabic" w:eastAsia="Times New Roman" w:hAnsi="Traditional Arabic" w:cs="B Zar"/>
          <w:b/>
          <w:bCs/>
          <w:smallCaps/>
          <w:sz w:val="26"/>
          <w:szCs w:val="26"/>
          <w:rtl/>
          <w:lang w:val="en-GB" w:bidi="fa-IR"/>
        </w:rPr>
        <w:lastRenderedPageBreak/>
        <w:t xml:space="preserve">جدول اقلام و </w:t>
      </w:r>
      <w:r w:rsidRPr="008253EF">
        <w:rPr>
          <w:rFonts w:ascii="Traditional Arabic" w:eastAsia="Times New Roman" w:hAnsi="Traditional Arabic" w:cs="B Zar" w:hint="cs"/>
          <w:b/>
          <w:bCs/>
          <w:smallCaps/>
          <w:sz w:val="26"/>
          <w:szCs w:val="26"/>
          <w:rtl/>
          <w:lang w:val="en-GB" w:bidi="fa-IR"/>
        </w:rPr>
        <w:t>قیمت ها</w:t>
      </w:r>
    </w:p>
    <w:tbl>
      <w:tblPr>
        <w:bidiVisual/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964"/>
        <w:gridCol w:w="2785"/>
        <w:gridCol w:w="1001"/>
        <w:gridCol w:w="960"/>
        <w:gridCol w:w="982"/>
        <w:gridCol w:w="990"/>
      </w:tblGrid>
      <w:tr w:rsidR="003A0AEF" w:rsidRPr="008253EF" w:rsidTr="007B44C2">
        <w:trPr>
          <w:cantSplit/>
          <w:trHeight w:val="1169"/>
        </w:trPr>
        <w:tc>
          <w:tcPr>
            <w:tcW w:w="488" w:type="dxa"/>
            <w:shd w:val="clear" w:color="auto" w:fill="C0C0C0"/>
            <w:textDirection w:val="tbRl"/>
          </w:tcPr>
          <w:p w:rsidR="003A0AEF" w:rsidRPr="008253EF" w:rsidRDefault="003A0AEF" w:rsidP="007B44C2">
            <w:pPr>
              <w:bidi/>
              <w:spacing w:after="0" w:line="240" w:lineRule="auto"/>
              <w:ind w:left="113" w:right="113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 xml:space="preserve">شماره </w:t>
            </w:r>
          </w:p>
          <w:p w:rsidR="003A0AEF" w:rsidRPr="008253EF" w:rsidRDefault="003A0AEF" w:rsidP="007B44C2">
            <w:pPr>
              <w:bidi/>
              <w:spacing w:after="0" w:line="240" w:lineRule="auto"/>
              <w:ind w:left="113" w:right="113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964" w:type="dxa"/>
            <w:shd w:val="clear" w:color="auto" w:fill="C0C0C0"/>
          </w:tcPr>
          <w:p w:rsidR="003A0AEF" w:rsidRPr="008253EF" w:rsidRDefault="003A0AEF" w:rsidP="007B44C2">
            <w:pPr>
              <w:tabs>
                <w:tab w:val="left" w:pos="894"/>
                <w:tab w:val="center" w:pos="1152"/>
              </w:tabs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اسم اقلام  </w:t>
            </w:r>
          </w:p>
          <w:p w:rsidR="003A0AEF" w:rsidRPr="008253EF" w:rsidRDefault="003A0AEF" w:rsidP="007B44C2">
            <w:pPr>
              <w:tabs>
                <w:tab w:val="left" w:pos="894"/>
                <w:tab w:val="center" w:pos="1152"/>
              </w:tabs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(توسط اداره خانه پری گردد)</w:t>
            </w:r>
          </w:p>
        </w:tc>
        <w:tc>
          <w:tcPr>
            <w:tcW w:w="2785" w:type="dxa"/>
            <w:shd w:val="clear" w:color="auto" w:fill="C0C0C0"/>
          </w:tcPr>
          <w:p w:rsidR="003A0AEF" w:rsidRPr="008253EF" w:rsidRDefault="003A0AEF" w:rsidP="007B44C2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ت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شریح با مشخصات تخنیکی اقلام</w:t>
            </w:r>
          </w:p>
          <w:p w:rsidR="003A0AEF" w:rsidRPr="008253EF" w:rsidRDefault="003A0AEF" w:rsidP="007B44C2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(توسط اداره خانه پری گردد)</w:t>
            </w:r>
          </w:p>
        </w:tc>
        <w:tc>
          <w:tcPr>
            <w:tcW w:w="1001" w:type="dxa"/>
            <w:shd w:val="clear" w:color="auto" w:fill="C0C0C0"/>
          </w:tcPr>
          <w:p w:rsidR="003A0AEF" w:rsidRPr="008253EF" w:rsidRDefault="003A0AEF" w:rsidP="007B44C2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واحد</w:t>
            </w:r>
          </w:p>
          <w:p w:rsidR="003A0AEF" w:rsidRPr="008253EF" w:rsidRDefault="003A0AEF" w:rsidP="007B44C2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60" w:type="dxa"/>
            <w:shd w:val="clear" w:color="auto" w:fill="C0C0C0"/>
          </w:tcPr>
          <w:p w:rsidR="003A0AEF" w:rsidRPr="008253EF" w:rsidRDefault="003A0AEF" w:rsidP="007B44C2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rtl/>
                <w:lang w:val="en-GB" w:bidi="fa-IR"/>
              </w:rPr>
            </w:pP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val="en-GB" w:bidi="fa-IR"/>
              </w:rPr>
              <w:t>مقدار</w:t>
            </w:r>
          </w:p>
        </w:tc>
        <w:tc>
          <w:tcPr>
            <w:tcW w:w="982" w:type="dxa"/>
            <w:shd w:val="clear" w:color="auto" w:fill="C0C0C0"/>
          </w:tcPr>
          <w:p w:rsidR="003A0AEF" w:rsidRPr="008253EF" w:rsidRDefault="003A0AEF" w:rsidP="007B44C2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قیمت 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فی واحد به افغانی</w:t>
            </w:r>
          </w:p>
        </w:tc>
        <w:tc>
          <w:tcPr>
            <w:tcW w:w="990" w:type="dxa"/>
            <w:shd w:val="clear" w:color="auto" w:fill="C0C0C0"/>
          </w:tcPr>
          <w:p w:rsidR="003A0AEF" w:rsidRPr="008253EF" w:rsidRDefault="003A0AEF" w:rsidP="007B44C2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قمیت 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مجموع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ی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 xml:space="preserve"> به افغانی</w:t>
            </w:r>
          </w:p>
        </w:tc>
      </w:tr>
      <w:tr w:rsidR="003A0AEF" w:rsidRPr="008253EF" w:rsidTr="007B44C2">
        <w:trPr>
          <w:trHeight w:val="692"/>
        </w:trPr>
        <w:tc>
          <w:tcPr>
            <w:tcW w:w="488" w:type="dxa"/>
            <w:vAlign w:val="center"/>
          </w:tcPr>
          <w:p w:rsidR="003A0AEF" w:rsidRPr="008253EF" w:rsidRDefault="003A0AEF" w:rsidP="007B44C2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val="en-GB"/>
              </w:rPr>
              <w:t>1</w:t>
            </w:r>
          </w:p>
        </w:tc>
        <w:tc>
          <w:tcPr>
            <w:tcW w:w="2964" w:type="dxa"/>
            <w:vAlign w:val="center"/>
          </w:tcPr>
          <w:p w:rsidR="003A0AEF" w:rsidRPr="008253EF" w:rsidRDefault="003A0AEF" w:rsidP="007B44C2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fa-IR"/>
              </w:rPr>
              <w:t>Acronis Backup Advanced v 12.5 or higher</w:t>
            </w:r>
          </w:p>
        </w:tc>
        <w:tc>
          <w:tcPr>
            <w:tcW w:w="2785" w:type="dxa"/>
            <w:vAlign w:val="center"/>
          </w:tcPr>
          <w:p w:rsidR="003A0AEF" w:rsidRPr="008253EF" w:rsidRDefault="003A0AEF" w:rsidP="007B44C2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raditional Arabic" w:eastAsia="Times New Roman" w:hAnsi="Traditional Arabic" w:cs="B Zar" w:hint="cs"/>
                <w:b/>
                <w:bCs/>
                <w:sz w:val="24"/>
                <w:szCs w:val="24"/>
                <w:rtl/>
                <w:lang w:bidi="fa-IR"/>
              </w:rPr>
              <w:t>مشخصات ضمیمه سند</w:t>
            </w:r>
            <w:bookmarkStart w:id="0" w:name="_GoBack"/>
            <w:bookmarkEnd w:id="0"/>
          </w:p>
        </w:tc>
        <w:tc>
          <w:tcPr>
            <w:tcW w:w="1001" w:type="dxa"/>
            <w:vAlign w:val="center"/>
          </w:tcPr>
          <w:p w:rsidR="003A0AEF" w:rsidRPr="008253EF" w:rsidRDefault="003A0AEF" w:rsidP="007B44C2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rtl/>
                <w:lang w:val="en-GB" w:bidi="fa-IR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  <w:t>1</w:t>
            </w:r>
          </w:p>
        </w:tc>
        <w:tc>
          <w:tcPr>
            <w:tcW w:w="960" w:type="dxa"/>
            <w:vAlign w:val="center"/>
          </w:tcPr>
          <w:p w:rsidR="003A0AEF" w:rsidRPr="008253EF" w:rsidRDefault="003A0AEF" w:rsidP="007B44C2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82" w:type="dxa"/>
            <w:vAlign w:val="center"/>
          </w:tcPr>
          <w:p w:rsidR="003A0AEF" w:rsidRPr="008253EF" w:rsidRDefault="003A0AEF" w:rsidP="007B44C2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3A0AEF" w:rsidRPr="008253EF" w:rsidRDefault="003A0AEF" w:rsidP="007B44C2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</w:p>
        </w:tc>
      </w:tr>
      <w:tr w:rsidR="003A0AEF" w:rsidRPr="008253EF" w:rsidTr="007B44C2">
        <w:trPr>
          <w:trHeight w:val="550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3A0AEF" w:rsidRPr="008253EF" w:rsidRDefault="003A0AEF" w:rsidP="007B44C2">
            <w:pPr>
              <w:bidi/>
              <w:spacing w:after="0" w:line="240" w:lineRule="auto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 xml:space="preserve">مجموع 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قیمت 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به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ارقام بدون 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مالیات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3A0AEF" w:rsidRPr="008253EF" w:rsidTr="007B44C2">
        <w:trPr>
          <w:trHeight w:val="532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3A0AEF" w:rsidRPr="008253EF" w:rsidRDefault="003A0AEF" w:rsidP="007B44C2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 xml:space="preserve">مجموع 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قیمت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 xml:space="preserve"> به حروف 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بدون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 xml:space="preserve"> مالیات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3A0AEF" w:rsidRPr="008253EF" w:rsidTr="007B44C2">
        <w:trPr>
          <w:trHeight w:val="433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3A0AEF" w:rsidRPr="008253EF" w:rsidRDefault="003A0AEF" w:rsidP="007B44C2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مجموع مبلغ 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مالیات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 به ارقام: </w:t>
            </w:r>
          </w:p>
        </w:tc>
      </w:tr>
      <w:tr w:rsidR="003A0AEF" w:rsidRPr="008253EF" w:rsidTr="007B44C2">
        <w:trPr>
          <w:trHeight w:val="422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3A0AEF" w:rsidRPr="008253EF" w:rsidRDefault="003A0AEF" w:rsidP="007B44C2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مجموع مبلغ مالیات به حروف: </w:t>
            </w:r>
          </w:p>
        </w:tc>
      </w:tr>
      <w:tr w:rsidR="003A0AEF" w:rsidRPr="008253EF" w:rsidTr="007B44C2">
        <w:tc>
          <w:tcPr>
            <w:tcW w:w="10170" w:type="dxa"/>
            <w:gridSpan w:val="7"/>
          </w:tcPr>
          <w:p w:rsidR="003A0AEF" w:rsidRPr="008253EF" w:rsidRDefault="003A0AEF" w:rsidP="007B44C2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مجموع مبلغ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 به ارقام بشمول مالیات: </w:t>
            </w:r>
          </w:p>
        </w:tc>
      </w:tr>
      <w:tr w:rsidR="003A0AEF" w:rsidRPr="008253EF" w:rsidTr="007B44C2">
        <w:trPr>
          <w:trHeight w:val="496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3A0AEF" w:rsidRPr="008253EF" w:rsidRDefault="003A0AEF" w:rsidP="007B44C2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مجموع مبلغ به حروف به شمول مالیات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3A0AEF" w:rsidRPr="008253EF" w:rsidTr="007B44C2">
        <w:trPr>
          <w:cantSplit/>
          <w:trHeight w:val="487"/>
        </w:trPr>
        <w:tc>
          <w:tcPr>
            <w:tcW w:w="10170" w:type="dxa"/>
            <w:gridSpan w:val="7"/>
          </w:tcPr>
          <w:p w:rsidR="003A0AEF" w:rsidRPr="008253EF" w:rsidRDefault="003A0AEF" w:rsidP="007B44C2">
            <w:pPr>
              <w:bidi/>
              <w:spacing w:after="0" w:line="240" w:lineRule="auto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مدت 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تحویلی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 و تکمیل (روز، هفته یا ماه) اجناس / خدمات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 xml:space="preserve"> از تاریخ صدور امرخریداری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:یک سال</w:t>
            </w:r>
          </w:p>
        </w:tc>
      </w:tr>
      <w:tr w:rsidR="003A0AEF" w:rsidRPr="008253EF" w:rsidTr="007B44C2">
        <w:trPr>
          <w:cantSplit/>
          <w:trHeight w:val="620"/>
        </w:trPr>
        <w:tc>
          <w:tcPr>
            <w:tcW w:w="10170" w:type="dxa"/>
            <w:gridSpan w:val="7"/>
          </w:tcPr>
          <w:p w:rsidR="003A0AEF" w:rsidRPr="008253EF" w:rsidRDefault="003A0AEF" w:rsidP="007B44C2">
            <w:pPr>
              <w:bidi/>
              <w:spacing w:after="0" w:line="240" w:lineRule="auto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مدت ضمانت (وارنتی/ گرنتی) بعد از 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تاریخ اکمال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3A0AEF" w:rsidRPr="008253EF" w:rsidTr="007B44C2">
        <w:trPr>
          <w:cantSplit/>
          <w:trHeight w:val="1655"/>
        </w:trPr>
        <w:tc>
          <w:tcPr>
            <w:tcW w:w="6237" w:type="dxa"/>
            <w:gridSpan w:val="3"/>
          </w:tcPr>
          <w:p w:rsidR="003A0AEF" w:rsidRPr="008253EF" w:rsidRDefault="003A0AEF" w:rsidP="007B44C2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اسم 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تهیه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/ ارائه کننده:</w:t>
            </w:r>
          </w:p>
          <w:p w:rsidR="003A0AEF" w:rsidRPr="008253EF" w:rsidRDefault="003A0AEF" w:rsidP="007B44C2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اسم شخص یا 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نماینده  با صلاحیت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 تهیه/ارائه کننده:</w:t>
            </w:r>
          </w:p>
          <w:p w:rsidR="003A0AEF" w:rsidRPr="008253EF" w:rsidRDefault="003A0AEF" w:rsidP="007B44C2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6"/>
                <w:szCs w:val="26"/>
                <w:lang w:bidi="fa-IR"/>
              </w:rPr>
            </w:pPr>
          </w:p>
          <w:p w:rsidR="003A0AEF" w:rsidRPr="008253EF" w:rsidRDefault="003A0AEF" w:rsidP="007B44C2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ا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مضا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ی شخص یا نماینده 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تهیه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/ارائه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 xml:space="preserve"> کننده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  <w:p w:rsidR="003A0AEF" w:rsidRPr="008253EF" w:rsidRDefault="003A0AEF" w:rsidP="007B44C2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تاریخ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3933" w:type="dxa"/>
            <w:gridSpan w:val="4"/>
            <w:shd w:val="clear" w:color="auto" w:fill="auto"/>
          </w:tcPr>
          <w:p w:rsidR="003A0AEF" w:rsidRPr="008253EF" w:rsidRDefault="003A0AEF" w:rsidP="007B44C2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rtl/>
                <w:lang w:val="en-GB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val="en-GB"/>
              </w:rPr>
              <w:t>مهر تهیه/ارائه کننده</w:t>
            </w:r>
          </w:p>
          <w:p w:rsidR="003A0AEF" w:rsidRPr="008253EF" w:rsidRDefault="003A0AEF" w:rsidP="007B44C2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</w:p>
        </w:tc>
      </w:tr>
    </w:tbl>
    <w:p w:rsidR="003A0AEF" w:rsidRPr="008253EF" w:rsidRDefault="003A0AEF" w:rsidP="003A0AEF">
      <w:pPr>
        <w:bidi/>
        <w:spacing w:after="0" w:line="240" w:lineRule="auto"/>
        <w:jc w:val="both"/>
        <w:rPr>
          <w:rFonts w:ascii="Traditional Arabic" w:eastAsia="Times New Roman" w:hAnsi="Traditional Arabic" w:cs="B Zar"/>
          <w:i/>
          <w:iCs/>
          <w:lang w:bidi="fa-IR"/>
        </w:rPr>
      </w:pPr>
      <w:r w:rsidRPr="008253EF">
        <w:rPr>
          <w:rFonts w:ascii="Traditional Arabic" w:eastAsia="Times New Roman" w:hAnsi="Traditional Arabic" w:cs="B Zar" w:hint="cs"/>
          <w:i/>
          <w:iCs/>
          <w:sz w:val="24"/>
          <w:szCs w:val="24"/>
          <w:rtl/>
          <w:lang w:bidi="fa-IR"/>
        </w:rPr>
        <w:t xml:space="preserve">یادداشت: </w:t>
      </w:r>
      <w:r w:rsidRPr="008253EF">
        <w:rPr>
          <w:rFonts w:ascii="Traditional Arabic" w:eastAsia="Times New Roman" w:hAnsi="Traditional Arabic" w:cs="B Zar" w:hint="cs"/>
          <w:i/>
          <w:iCs/>
          <w:rtl/>
          <w:lang w:bidi="fa-IR"/>
        </w:rPr>
        <w:t xml:space="preserve">فرمایش گیرنده </w:t>
      </w:r>
      <w:r w:rsidRPr="008253EF">
        <w:rPr>
          <w:rFonts w:ascii="Traditional Arabic" w:eastAsia="Times New Roman" w:hAnsi="Traditional Arabic" w:cs="B Zar"/>
          <w:i/>
          <w:iCs/>
          <w:rtl/>
          <w:lang w:bidi="fa-IR"/>
        </w:rPr>
        <w:t xml:space="preserve">کاپی </w:t>
      </w:r>
      <w:r w:rsidRPr="008253EF">
        <w:rPr>
          <w:rFonts w:ascii="Traditional Arabic" w:eastAsia="Times New Roman" w:hAnsi="Traditional Arabic" w:cs="B Zar" w:hint="cs"/>
          <w:i/>
          <w:iCs/>
          <w:rtl/>
          <w:lang w:bidi="fa-IR"/>
        </w:rPr>
        <w:t xml:space="preserve">رهنمود،  ساخت و مودل، </w:t>
      </w:r>
      <w:r w:rsidRPr="008253EF">
        <w:rPr>
          <w:rFonts w:ascii="Traditional Arabic" w:eastAsia="Times New Roman" w:hAnsi="Traditional Arabic" w:cs="B Zar"/>
          <w:i/>
          <w:iCs/>
          <w:rtl/>
          <w:lang w:bidi="fa-IR"/>
        </w:rPr>
        <w:t xml:space="preserve"> بروشورویا فهرست تجهیزات</w:t>
      </w:r>
      <w:r w:rsidRPr="008253EF">
        <w:rPr>
          <w:rFonts w:ascii="Traditional Arabic" w:eastAsia="Times New Roman" w:hAnsi="Traditional Arabic" w:cs="B Zar" w:hint="cs"/>
          <w:i/>
          <w:iCs/>
          <w:rtl/>
          <w:lang w:bidi="fa-IR"/>
        </w:rPr>
        <w:t xml:space="preserve"> یا خدماتی </w:t>
      </w:r>
      <w:r w:rsidRPr="008253EF">
        <w:rPr>
          <w:rFonts w:ascii="Traditional Arabic" w:eastAsia="Times New Roman" w:hAnsi="Traditional Arabic" w:cs="B Zar"/>
          <w:i/>
          <w:iCs/>
          <w:rtl/>
          <w:lang w:bidi="fa-IR"/>
        </w:rPr>
        <w:t xml:space="preserve"> را که اکمال می</w:t>
      </w:r>
      <w:r w:rsidRPr="008253EF">
        <w:rPr>
          <w:rFonts w:ascii="Traditional Arabic" w:eastAsia="Times New Roman" w:hAnsi="Traditional Arabic" w:cs="B Zar" w:hint="cs"/>
          <w:i/>
          <w:iCs/>
          <w:rtl/>
          <w:lang w:bidi="fa-IR"/>
        </w:rPr>
        <w:t xml:space="preserve">نماید  </w:t>
      </w:r>
    </w:p>
    <w:p w:rsidR="003A0AEF" w:rsidRPr="008253EF" w:rsidRDefault="003A0AEF" w:rsidP="003A0AEF">
      <w:pPr>
        <w:bidi/>
        <w:spacing w:after="0" w:line="240" w:lineRule="auto"/>
        <w:jc w:val="both"/>
        <w:rPr>
          <w:rFonts w:ascii="Traditional Arabic" w:eastAsia="Times New Roman" w:hAnsi="Traditional Arabic" w:cs="B Zar"/>
          <w:i/>
          <w:iCs/>
          <w:lang w:bidi="fa-IR"/>
        </w:rPr>
      </w:pPr>
      <w:r w:rsidRPr="008253EF">
        <w:rPr>
          <w:rFonts w:ascii="Traditional Arabic" w:eastAsia="Times New Roman" w:hAnsi="Traditional Arabic" w:cs="B Zar" w:hint="cs"/>
          <w:i/>
          <w:iCs/>
          <w:rtl/>
          <w:lang w:bidi="fa-IR"/>
        </w:rPr>
        <w:t xml:space="preserve">ضمیمه نماید.   </w:t>
      </w:r>
      <w:r w:rsidRPr="008253EF">
        <w:rPr>
          <w:rFonts w:ascii="Traditional Arabic" w:eastAsia="Times New Roman" w:hAnsi="Traditional Arabic" w:cs="B Zar"/>
          <w:i/>
          <w:iCs/>
          <w:rtl/>
          <w:lang w:bidi="fa-IR"/>
        </w:rPr>
        <w:t xml:space="preserve">معلومات </w:t>
      </w:r>
      <w:r w:rsidRPr="008253EF">
        <w:rPr>
          <w:rFonts w:ascii="Traditional Arabic" w:eastAsia="Times New Roman" w:hAnsi="Traditional Arabic" w:cs="B Zar" w:hint="cs"/>
          <w:i/>
          <w:iCs/>
          <w:rtl/>
          <w:lang w:bidi="fa-IR"/>
        </w:rPr>
        <w:t xml:space="preserve">فوق </w:t>
      </w:r>
      <w:r w:rsidRPr="008253EF">
        <w:rPr>
          <w:rFonts w:ascii="Traditional Arabic" w:eastAsia="Times New Roman" w:hAnsi="Traditional Arabic" w:cs="B Zar"/>
          <w:i/>
          <w:iCs/>
          <w:rtl/>
          <w:lang w:bidi="fa-IR"/>
        </w:rPr>
        <w:t xml:space="preserve">جهت ارزیابی مؤثر </w:t>
      </w:r>
      <w:r w:rsidRPr="008253EF">
        <w:rPr>
          <w:rFonts w:ascii="Traditional Arabic" w:eastAsia="Times New Roman" w:hAnsi="Traditional Arabic" w:cs="B Zar" w:hint="cs"/>
          <w:i/>
          <w:iCs/>
          <w:rtl/>
          <w:lang w:bidi="fa-IR"/>
        </w:rPr>
        <w:t>آفرهااستفاده می گردد.</w:t>
      </w:r>
    </w:p>
    <w:p w:rsidR="003A0AEF" w:rsidRPr="008253EF" w:rsidRDefault="003A0AEF" w:rsidP="003A0AEF">
      <w:pPr>
        <w:spacing w:after="0" w:line="240" w:lineRule="auto"/>
        <w:jc w:val="right"/>
        <w:rPr>
          <w:rFonts w:ascii="Traditional Arabic" w:eastAsia="Times New Roman" w:hAnsi="Traditional Arabic" w:cs="B Zar"/>
          <w:b/>
          <w:bCs/>
          <w:smallCaps/>
          <w:lang w:val="en-GB" w:bidi="fa-IR"/>
        </w:rPr>
      </w:pPr>
    </w:p>
    <w:p w:rsidR="003A0AEF" w:rsidRPr="008253EF" w:rsidRDefault="003A0AEF" w:rsidP="003A0AEF">
      <w:pPr>
        <w:numPr>
          <w:ilvl w:val="0"/>
          <w:numId w:val="15"/>
        </w:numPr>
        <w:bidi/>
        <w:spacing w:after="0" w:line="240" w:lineRule="auto"/>
        <w:rPr>
          <w:rFonts w:ascii="Traditional Arabic" w:eastAsia="Times New Roman" w:hAnsi="Traditional Arabic" w:cs="B Zar"/>
          <w:b/>
          <w:bCs/>
          <w:smallCaps/>
          <w:lang w:bidi="fa-IR"/>
        </w:rPr>
      </w:pPr>
      <w:r w:rsidRPr="008253EF">
        <w:rPr>
          <w:rFonts w:ascii="Traditional Arabic" w:eastAsia="Times New Roman" w:hAnsi="Traditional Arabic" w:cs="B Zar" w:hint="cs"/>
          <w:b/>
          <w:bCs/>
          <w:smallCaps/>
          <w:rtl/>
          <w:lang w:bidi="fa-IR"/>
        </w:rPr>
        <w:t>اکمال کننده مکلف به تهیه اجناس فوق با معادل آن میباشد</w:t>
      </w:r>
    </w:p>
    <w:p w:rsidR="003A0AEF" w:rsidRPr="008253EF" w:rsidRDefault="003A0AEF" w:rsidP="003A0AEF">
      <w:pPr>
        <w:bidi/>
        <w:spacing w:after="0" w:line="240" w:lineRule="auto"/>
        <w:ind w:left="720"/>
        <w:rPr>
          <w:rFonts w:ascii="Traditional Arabic" w:eastAsia="Times New Roman" w:hAnsi="Traditional Arabic" w:cs="B Zar"/>
          <w:b/>
          <w:bCs/>
          <w:smallCaps/>
          <w:rtl/>
          <w:lang w:bidi="fa-IR"/>
        </w:rPr>
      </w:pPr>
    </w:p>
    <w:p w:rsidR="003A0AEF" w:rsidRPr="008253EF" w:rsidRDefault="003A0AEF" w:rsidP="003A0AEF">
      <w:pPr>
        <w:spacing w:after="0" w:line="240" w:lineRule="auto"/>
        <w:jc w:val="right"/>
        <w:rPr>
          <w:rFonts w:ascii="Traditional Arabic" w:eastAsia="Times New Roman" w:hAnsi="Traditional Arabic" w:cs="B Zar"/>
          <w:b/>
          <w:bCs/>
          <w:smallCaps/>
          <w:lang w:val="en-GB" w:bidi="fa-IR"/>
        </w:rPr>
      </w:pPr>
      <w:r w:rsidRPr="008253EF">
        <w:rPr>
          <w:rFonts w:ascii="Traditional Arabic" w:eastAsia="Times New Roman" w:hAnsi="Traditional Arabic" w:cs="B Zar"/>
          <w:b/>
          <w:bCs/>
          <w:smallCaps/>
          <w:rtl/>
          <w:lang w:val="en-GB" w:bidi="fa-IR"/>
        </w:rPr>
        <w:t xml:space="preserve">شرایط </w:t>
      </w:r>
      <w:r w:rsidRPr="008253EF">
        <w:rPr>
          <w:rFonts w:ascii="Traditional Arabic" w:eastAsia="Times New Roman" w:hAnsi="Traditional Arabic" w:cs="B Zar" w:hint="cs"/>
          <w:b/>
          <w:bCs/>
          <w:smallCaps/>
          <w:rtl/>
          <w:lang w:val="en-GB" w:bidi="fa-IR"/>
        </w:rPr>
        <w:t>تدارک</w:t>
      </w:r>
      <w:r w:rsidRPr="008253EF">
        <w:rPr>
          <w:rFonts w:ascii="Traditional Arabic" w:eastAsia="Times New Roman" w:hAnsi="Traditional Arabic" w:cs="B Zar"/>
          <w:b/>
          <w:bCs/>
          <w:smallCaps/>
          <w:rtl/>
          <w:lang w:val="en-GB" w:bidi="fa-IR"/>
        </w:rPr>
        <w:t xml:space="preserve"> و پرداخ</w:t>
      </w:r>
    </w:p>
    <w:p w:rsidR="003A0AEF" w:rsidRPr="008253EF" w:rsidRDefault="003A0AEF" w:rsidP="003A0AEF">
      <w:pPr>
        <w:bidi/>
        <w:spacing w:after="0" w:line="240" w:lineRule="auto"/>
        <w:jc w:val="both"/>
        <w:rPr>
          <w:rFonts w:ascii="Traditional Arabic" w:eastAsia="Times New Roman" w:hAnsi="Traditional Arabic" w:cs="B Zar"/>
          <w:rtl/>
          <w:lang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 xml:space="preserve">شرایط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ذیل صرف با موافقه تحریری 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فرمایش دهنده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قابل تغییر می باشد. </w:t>
      </w:r>
    </w:p>
    <w:p w:rsidR="003A0AEF" w:rsidRPr="008253EF" w:rsidRDefault="003A0AEF" w:rsidP="003A0AEF">
      <w:pPr>
        <w:numPr>
          <w:ilvl w:val="0"/>
          <w:numId w:val="11"/>
        </w:numPr>
        <w:bidi/>
        <w:spacing w:after="0" w:line="240" w:lineRule="auto"/>
        <w:ind w:left="990" w:hanging="810"/>
        <w:jc w:val="both"/>
        <w:rPr>
          <w:rFonts w:ascii="Traditional Arabic" w:eastAsia="Times New Roman" w:hAnsi="Traditional Arabic" w:cs="B Zar"/>
          <w:rtl/>
          <w:lang w:val="en-GB"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>تهیه کننده مکلف به پرداخت تأمین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ات و تضمینات نمی باشد. </w:t>
      </w:r>
    </w:p>
    <w:p w:rsidR="003A0AEF" w:rsidRPr="008253EF" w:rsidRDefault="003A0AEF" w:rsidP="003A0AEF">
      <w:pPr>
        <w:numPr>
          <w:ilvl w:val="0"/>
          <w:numId w:val="11"/>
        </w:numPr>
        <w:bidi/>
        <w:spacing w:after="0" w:line="240" w:lineRule="auto"/>
        <w:ind w:hanging="540"/>
        <w:jc w:val="both"/>
        <w:rPr>
          <w:rFonts w:ascii="Traditional Arabic" w:eastAsia="Times New Roman" w:hAnsi="Traditional Arabic" w:cs="B Zar"/>
          <w:rtl/>
          <w:lang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>تهیه اجناس باید درظرف</w:t>
      </w:r>
      <w:r w:rsidRPr="008253EF">
        <w:rPr>
          <w:rFonts w:ascii="Traditional Arabic" w:eastAsia="Times New Roman" w:hAnsi="Traditional Arabic" w:cs="B Zar" w:hint="cs"/>
          <w:i/>
          <w:iCs/>
          <w:rtl/>
          <w:lang w:bidi="fa-IR"/>
        </w:rPr>
        <w:t xml:space="preserve">یک سال 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سرازتاریخ صدور امرخریداری، تکمیل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گردد. </w:t>
      </w:r>
    </w:p>
    <w:p w:rsidR="003A0AEF" w:rsidRPr="008253EF" w:rsidRDefault="003A0AEF" w:rsidP="003A0AEF">
      <w:pPr>
        <w:numPr>
          <w:ilvl w:val="0"/>
          <w:numId w:val="11"/>
        </w:numPr>
        <w:bidi/>
        <w:spacing w:after="0" w:line="240" w:lineRule="auto"/>
        <w:ind w:hanging="540"/>
        <w:jc w:val="both"/>
        <w:rPr>
          <w:rFonts w:ascii="Traditional Arabic" w:eastAsia="Times New Roman" w:hAnsi="Traditional Arabic" w:cs="B Zar"/>
          <w:rtl/>
          <w:lang w:val="en-GB"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 xml:space="preserve">بعد از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اکمال خدمات غیر مشورتی/ تهیه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اجناس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،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تهیه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/ارائه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کننده باید نسخه اصلی و (2) کاپی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بل(</w:t>
      </w:r>
      <w:r w:rsidRPr="008253EF">
        <w:rPr>
          <w:rFonts w:ascii="Traditional Arabic" w:eastAsia="Times New Roman" w:hAnsi="Traditional Arabic" w:cs="B Zar"/>
          <w:lang w:bidi="fa-IR"/>
        </w:rPr>
        <w:t>Invoice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) </w:t>
      </w:r>
      <w:r w:rsidRPr="008253EF">
        <w:rPr>
          <w:rFonts w:ascii="Traditional Arabic" w:eastAsia="Times New Roman" w:hAnsi="Traditional Arabic" w:cs="B Zar"/>
          <w:rtl/>
          <w:lang w:bidi="fa-IR"/>
        </w:rPr>
        <w:t>را ب</w:t>
      </w:r>
      <w:r w:rsidRPr="008253EF">
        <w:rPr>
          <w:rFonts w:ascii="Traditional Arabic" w:eastAsia="Times New Roman" w:hAnsi="Traditional Arabic" w:cs="B Zar"/>
          <w:rtl/>
          <w:lang w:val="en-GB" w:bidi="fa-IR"/>
        </w:rPr>
        <w:t xml:space="preserve">ه فرمایش دهنده تسلیم نماید؛ </w:t>
      </w:r>
    </w:p>
    <w:p w:rsidR="003A0AEF" w:rsidRPr="008253EF" w:rsidRDefault="003A0AEF" w:rsidP="003A0AEF">
      <w:pPr>
        <w:numPr>
          <w:ilvl w:val="0"/>
          <w:numId w:val="11"/>
        </w:numPr>
        <w:bidi/>
        <w:spacing w:after="0" w:line="240" w:lineRule="auto"/>
        <w:ind w:hanging="540"/>
        <w:jc w:val="both"/>
        <w:rPr>
          <w:rFonts w:ascii="Traditional Arabic" w:eastAsia="Times New Roman" w:hAnsi="Traditional Arabic" w:cs="B Zar"/>
          <w:rtl/>
          <w:lang w:val="en-GB"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 xml:space="preserve">پرداخت توسط فرمایش دهنده،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طی مدت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(30) روز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 کاری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درمقابل مقدار واقعی اجناس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/خدمات غیر مشورتی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تهیه شده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صورت می گیرد</w:t>
      </w:r>
      <w:r w:rsidRPr="008253EF">
        <w:rPr>
          <w:rFonts w:ascii="Traditional Arabic" w:eastAsia="Times New Roman" w:hAnsi="Traditional Arabic" w:cs="B Zar"/>
          <w:rtl/>
          <w:lang w:bidi="fa-IR"/>
        </w:rPr>
        <w:t>.</w:t>
      </w:r>
    </w:p>
    <w:p w:rsidR="003A0AEF" w:rsidRPr="008253EF" w:rsidRDefault="003A0AEF" w:rsidP="003A0AEF">
      <w:pPr>
        <w:numPr>
          <w:ilvl w:val="0"/>
          <w:numId w:val="11"/>
        </w:numPr>
        <w:bidi/>
        <w:spacing w:after="0" w:line="240" w:lineRule="auto"/>
        <w:ind w:hanging="540"/>
        <w:jc w:val="both"/>
        <w:rPr>
          <w:rFonts w:ascii="Times New Roman" w:eastAsia="Times New Roman" w:hAnsi="Times New Roman" w:cs="B Zar"/>
          <w:rtl/>
          <w:lang w:val="en-GB"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lastRenderedPageBreak/>
        <w:t xml:space="preserve">فرمایش دهنده میتواند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در حالات ذیل </w:t>
      </w:r>
      <w:r w:rsidRPr="008253EF">
        <w:rPr>
          <w:rFonts w:ascii="Traditional Arabic" w:eastAsia="Times New Roman" w:hAnsi="Traditional Arabic" w:cs="B Zar"/>
          <w:rtl/>
          <w:lang w:bidi="fa-IR"/>
        </w:rPr>
        <w:t>با ارسال اطلاعیه کتبی به تهیه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/ارائه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کننده، امرخریداری را</w:t>
      </w:r>
      <w:r w:rsidRPr="008253EF">
        <w:rPr>
          <w:rFonts w:ascii="Traditional Arabic" w:eastAsia="Times New Roman" w:hAnsi="Traditional Arabic" w:cs="B Zar"/>
          <w:rtl/>
          <w:lang w:val="en-GB" w:bidi="fa-IR"/>
        </w:rPr>
        <w:t xml:space="preserve"> کاملاً یا قسماً فسخ نماید:</w:t>
      </w:r>
    </w:p>
    <w:p w:rsidR="003A0AEF" w:rsidRPr="008253EF" w:rsidRDefault="003A0AEF" w:rsidP="003A0AEF">
      <w:pPr>
        <w:numPr>
          <w:ilvl w:val="1"/>
          <w:numId w:val="11"/>
        </w:numPr>
        <w:tabs>
          <w:tab w:val="right" w:pos="0"/>
        </w:tabs>
        <w:bidi/>
        <w:spacing w:after="0" w:line="240" w:lineRule="auto"/>
        <w:jc w:val="both"/>
        <w:rPr>
          <w:rFonts w:ascii="Traditional Arabic" w:eastAsia="Times New Roman" w:hAnsi="Traditional Arabic" w:cs="B Zar"/>
          <w:rtl/>
          <w:lang w:val="en-GB" w:bidi="fa-IR"/>
        </w:rPr>
      </w:pPr>
      <w:r w:rsidRPr="008253EF">
        <w:rPr>
          <w:rFonts w:ascii="Traditional Arabic" w:eastAsia="Times New Roman" w:hAnsi="Traditional Arabic" w:cs="B Zar" w:hint="cs"/>
          <w:rtl/>
          <w:lang w:bidi="fa-IR"/>
        </w:rPr>
        <w:t>ت</w:t>
      </w:r>
      <w:r w:rsidRPr="008253EF">
        <w:rPr>
          <w:rFonts w:ascii="Traditional Arabic" w:eastAsia="Times New Roman" w:hAnsi="Traditional Arabic" w:cs="B Zar"/>
          <w:rtl/>
          <w:lang w:bidi="fa-IR"/>
        </w:rPr>
        <w:t>هیه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/ارائه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کننده موفق به تحویل بخش یا تمام اجناس درظرف مدت م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عینه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در امرخریداری نشود؛</w:t>
      </w:r>
    </w:p>
    <w:p w:rsidR="003A0AEF" w:rsidRPr="008253EF" w:rsidRDefault="003A0AEF" w:rsidP="003A0AEF">
      <w:pPr>
        <w:numPr>
          <w:ilvl w:val="1"/>
          <w:numId w:val="11"/>
        </w:numPr>
        <w:tabs>
          <w:tab w:val="right" w:pos="180"/>
        </w:tabs>
        <w:bidi/>
        <w:spacing w:after="0" w:line="240" w:lineRule="auto"/>
        <w:jc w:val="both"/>
        <w:rPr>
          <w:rFonts w:ascii="Traditional Arabic" w:eastAsia="Times New Roman" w:hAnsi="Traditional Arabic" w:cs="B Zar"/>
          <w:lang w:val="en-GB"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 xml:space="preserve">تهیه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/ارائه کننده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موفق به اجرای مکلفیت های دیگرتحت امر خریداری نشود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. </w:t>
      </w:r>
    </w:p>
    <w:p w:rsidR="003A0AEF" w:rsidRPr="008253EF" w:rsidRDefault="003A0AEF" w:rsidP="003A0AEF">
      <w:pPr>
        <w:numPr>
          <w:ilvl w:val="1"/>
          <w:numId w:val="11"/>
        </w:numPr>
        <w:tabs>
          <w:tab w:val="right" w:pos="180"/>
        </w:tabs>
        <w:bidi/>
        <w:spacing w:after="0" w:line="240" w:lineRule="auto"/>
        <w:jc w:val="both"/>
        <w:rPr>
          <w:rFonts w:ascii="Traditional Arabic" w:eastAsia="Times New Roman" w:hAnsi="Traditional Arabic" w:cs="B Zar"/>
          <w:lang w:val="en-GB"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 xml:space="preserve">هرگاه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در اجناس اکمال شده یا خدمات ارائه شده نواقص و یا کاستی ها مشاهده گردد، تهیه/ارائه کننده مکلف به رفع نواقص و کاستی ها در مدت (3) روز کاری بعد از دریافت اطلاعیه در مورد می باشد، در غیر آن فرمایش دهنده می تواند امر خریداری را فسخ نماید. </w:t>
      </w:r>
    </w:p>
    <w:p w:rsidR="003A0AEF" w:rsidRPr="008253EF" w:rsidRDefault="003A0AEF" w:rsidP="003A0AEF">
      <w:pPr>
        <w:numPr>
          <w:ilvl w:val="1"/>
          <w:numId w:val="11"/>
        </w:numPr>
        <w:tabs>
          <w:tab w:val="right" w:pos="180"/>
        </w:tabs>
        <w:bidi/>
        <w:spacing w:after="0" w:line="240" w:lineRule="auto"/>
        <w:jc w:val="both"/>
        <w:rPr>
          <w:rFonts w:ascii="Traditional Arabic" w:eastAsia="Times New Roman" w:hAnsi="Traditional Arabic" w:cs="B Zar"/>
          <w:rtl/>
          <w:lang w:val="en-GB"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>هرگاه تهیه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/ارائه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کننده،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در جریان داوطلبی و یا حین اجرای وظایف محوله تحت امر خریداری اقدام به فساد و تقلب نموده باشد. </w:t>
      </w:r>
    </w:p>
    <w:p w:rsidR="003A0AEF" w:rsidRPr="008253EF" w:rsidRDefault="003A0AEF" w:rsidP="003A0AEF">
      <w:pPr>
        <w:numPr>
          <w:ilvl w:val="0"/>
          <w:numId w:val="11"/>
        </w:numPr>
        <w:bidi/>
        <w:spacing w:after="0" w:line="240" w:lineRule="auto"/>
        <w:ind w:hanging="540"/>
        <w:jc w:val="both"/>
        <w:rPr>
          <w:rFonts w:ascii="Traditional Arabic" w:eastAsia="Times New Roman" w:hAnsi="Traditional Arabic" w:cs="B Zar"/>
          <w:lang w:val="en-GB" w:bidi="fa-IR"/>
        </w:rPr>
      </w:pP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هرگاه در درخواست نرخ گیری میعاد ضمانت (وارنتی/ گرنتی) تصریح گردیده باشد، 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تهیه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/ارائه کننده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مکلف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به  </w:t>
      </w:r>
    </w:p>
    <w:p w:rsidR="003A0AEF" w:rsidRPr="008253EF" w:rsidRDefault="003A0AEF" w:rsidP="003A0AEF">
      <w:pPr>
        <w:bidi/>
        <w:spacing w:after="0" w:line="240" w:lineRule="auto"/>
        <w:jc w:val="both"/>
        <w:rPr>
          <w:rFonts w:ascii="Traditional Arabic" w:eastAsia="Times New Roman" w:hAnsi="Traditional Arabic" w:cs="B Zar"/>
          <w:rtl/>
          <w:lang w:bidi="fa-IR"/>
        </w:rPr>
      </w:pPr>
    </w:p>
    <w:p w:rsidR="003A0AEF" w:rsidRPr="008253EF" w:rsidRDefault="003A0AEF" w:rsidP="003A0AEF">
      <w:pPr>
        <w:spacing w:after="0" w:line="240" w:lineRule="auto"/>
        <w:ind w:left="1080"/>
        <w:jc w:val="right"/>
        <w:rPr>
          <w:rFonts w:ascii="Traditional Arabic" w:eastAsia="Times New Roman" w:hAnsi="Traditional Arabic" w:cs="B Zar"/>
          <w:b/>
          <w:bCs/>
          <w:smallCaps/>
          <w:color w:val="000000"/>
          <w:rtl/>
          <w:lang w:val="en-GB" w:bidi="fa-IR"/>
        </w:rPr>
      </w:pPr>
      <w:r w:rsidRPr="008253EF">
        <w:rPr>
          <w:rFonts w:ascii="Traditional Arabic" w:eastAsia="Times New Roman" w:hAnsi="Traditional Arabic" w:cs="B Zar"/>
          <w:b/>
          <w:bCs/>
          <w:smallCaps/>
          <w:color w:val="000000"/>
          <w:rtl/>
          <w:lang w:val="en-GB" w:bidi="fa-IR"/>
        </w:rPr>
        <w:t xml:space="preserve">روش ومعیار </w:t>
      </w:r>
      <w:r w:rsidRPr="008253EF">
        <w:rPr>
          <w:rFonts w:ascii="Traditional Arabic" w:eastAsia="Times New Roman" w:hAnsi="Traditional Arabic" w:cs="B Zar" w:hint="cs"/>
          <w:b/>
          <w:bCs/>
          <w:smallCaps/>
          <w:color w:val="000000"/>
          <w:rtl/>
          <w:lang w:val="en-GB" w:bidi="fa-IR"/>
        </w:rPr>
        <w:t xml:space="preserve">های </w:t>
      </w:r>
      <w:r w:rsidRPr="008253EF">
        <w:rPr>
          <w:rFonts w:ascii="Traditional Arabic" w:eastAsia="Times New Roman" w:hAnsi="Traditional Arabic" w:cs="B Zar"/>
          <w:b/>
          <w:bCs/>
          <w:smallCaps/>
          <w:color w:val="000000"/>
          <w:rtl/>
          <w:lang w:val="en-GB" w:bidi="fa-IR"/>
        </w:rPr>
        <w:t>ارزیابی</w:t>
      </w:r>
    </w:p>
    <w:p w:rsidR="003A0AEF" w:rsidRPr="008253EF" w:rsidRDefault="003A0AEF" w:rsidP="003A0AEF">
      <w:pPr>
        <w:bidi/>
        <w:spacing w:after="0" w:line="240" w:lineRule="auto"/>
        <w:rPr>
          <w:rFonts w:ascii="Traditional Arabic" w:eastAsia="Times New Roman" w:hAnsi="Traditional Arabic" w:cs="B Zar"/>
          <w:b/>
          <w:bCs/>
          <w:smallCaps/>
          <w:rtl/>
          <w:lang w:val="en-GB" w:bidi="fa-IR"/>
        </w:rPr>
      </w:pPr>
      <w:r w:rsidRPr="008253EF">
        <w:rPr>
          <w:rFonts w:ascii="Traditional Arabic" w:eastAsia="Times New Roman" w:hAnsi="Traditional Arabic" w:cs="B Zar" w:hint="cs"/>
          <w:b/>
          <w:bCs/>
          <w:smallCaps/>
          <w:rtl/>
          <w:lang w:val="en-GB" w:bidi="fa-IR"/>
        </w:rPr>
        <w:t>ارزیابی آفر ها</w:t>
      </w:r>
    </w:p>
    <w:p w:rsidR="003A0AEF" w:rsidRPr="008253EF" w:rsidRDefault="003A0AEF" w:rsidP="003A0AEF">
      <w:pPr>
        <w:numPr>
          <w:ilvl w:val="0"/>
          <w:numId w:val="12"/>
        </w:numPr>
        <w:bidi/>
        <w:spacing w:after="0" w:line="240" w:lineRule="auto"/>
        <w:ind w:left="900" w:hanging="720"/>
        <w:jc w:val="both"/>
        <w:rPr>
          <w:rFonts w:ascii="Traditional Arabic" w:eastAsia="Times New Roman" w:hAnsi="Traditional Arabic" w:cs="B Zar"/>
          <w:color w:val="000000"/>
          <w:rtl/>
          <w:lang w:bidi="fa-IR"/>
        </w:rPr>
      </w:pPr>
      <w:r w:rsidRPr="008253EF">
        <w:rPr>
          <w:rFonts w:ascii="Traditional Arabic" w:eastAsia="Times New Roman" w:hAnsi="Traditional Arabic" w:cs="B Zar"/>
          <w:color w:val="000000"/>
          <w:rtl/>
          <w:lang w:bidi="fa-IR"/>
        </w:rPr>
        <w:t xml:space="preserve">قبل از ارزیابی مفصل نرخ ها، فرمایش دهنده باید تشخیص نماید که </w:t>
      </w:r>
      <w:r w:rsidRPr="008253EF">
        <w:rPr>
          <w:rFonts w:ascii="Traditional Arabic" w:eastAsia="Times New Roman" w:hAnsi="Traditional Arabic" w:cs="B Zar" w:hint="cs"/>
          <w:color w:val="000000"/>
          <w:rtl/>
          <w:lang w:bidi="fa-IR"/>
        </w:rPr>
        <w:t>آفرها</w:t>
      </w:r>
      <w:r w:rsidRPr="008253EF">
        <w:rPr>
          <w:rFonts w:ascii="Traditional Arabic" w:eastAsia="Times New Roman" w:hAnsi="Traditional Arabic" w:cs="B Zar"/>
          <w:color w:val="000000"/>
          <w:rtl/>
          <w:lang w:bidi="fa-IR"/>
        </w:rPr>
        <w:t>:</w:t>
      </w:r>
    </w:p>
    <w:p w:rsidR="003A0AEF" w:rsidRPr="008253EF" w:rsidRDefault="003A0AEF" w:rsidP="003A0AEF">
      <w:pPr>
        <w:numPr>
          <w:ilvl w:val="0"/>
          <w:numId w:val="13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color w:val="000000"/>
          <w:rtl/>
          <w:lang w:val="en-GB" w:bidi="fa-IR"/>
        </w:rPr>
      </w:pPr>
      <w:r w:rsidRPr="008253EF">
        <w:rPr>
          <w:rFonts w:ascii="Traditional Arabic" w:eastAsia="Times New Roman" w:hAnsi="Traditional Arabic" w:cs="B Zar"/>
          <w:color w:val="000000"/>
          <w:rtl/>
          <w:lang w:bidi="fa-IR"/>
        </w:rPr>
        <w:t>با شرایط</w:t>
      </w:r>
      <w:r w:rsidRPr="008253EF">
        <w:rPr>
          <w:rFonts w:ascii="Traditional Arabic" w:eastAsia="Times New Roman" w:hAnsi="Traditional Arabic" w:cs="B Zar" w:hint="cs"/>
          <w:color w:val="000000"/>
          <w:rtl/>
          <w:lang w:bidi="fa-IR"/>
        </w:rPr>
        <w:t xml:space="preserve"> و</w:t>
      </w:r>
      <w:r w:rsidRPr="008253EF">
        <w:rPr>
          <w:rFonts w:ascii="Traditional Arabic" w:eastAsia="Times New Roman" w:hAnsi="Traditional Arabic" w:cs="B Zar"/>
          <w:color w:val="000000"/>
          <w:rtl/>
          <w:lang w:bidi="fa-IR"/>
        </w:rPr>
        <w:t xml:space="preserve"> معیار</w:t>
      </w:r>
      <w:r w:rsidRPr="008253EF">
        <w:rPr>
          <w:rFonts w:ascii="Traditional Arabic" w:eastAsia="Times New Roman" w:hAnsi="Traditional Arabic" w:cs="B Zar" w:hint="cs"/>
          <w:color w:val="000000"/>
          <w:rtl/>
          <w:lang w:bidi="fa-IR"/>
        </w:rPr>
        <w:t xml:space="preserve"> هایمندرج این درخواست نرخ گیری</w:t>
      </w:r>
      <w:r w:rsidRPr="008253EF">
        <w:rPr>
          <w:rFonts w:ascii="Traditional Arabic" w:eastAsia="Times New Roman" w:hAnsi="Traditional Arabic" w:cs="B Zar"/>
          <w:color w:val="000000"/>
          <w:rtl/>
          <w:lang w:bidi="fa-IR"/>
        </w:rPr>
        <w:t xml:space="preserve"> مطابقت دارد؛</w:t>
      </w:r>
    </w:p>
    <w:p w:rsidR="003A0AEF" w:rsidRPr="008253EF" w:rsidRDefault="003A0AEF" w:rsidP="003A0AEF">
      <w:pPr>
        <w:numPr>
          <w:ilvl w:val="0"/>
          <w:numId w:val="13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color w:val="000000"/>
          <w:rtl/>
          <w:lang w:bidi="fa-IR"/>
        </w:rPr>
      </w:pPr>
      <w:r w:rsidRPr="008253EF">
        <w:rPr>
          <w:rFonts w:ascii="Traditional Arabic" w:eastAsia="Times New Roman" w:hAnsi="Traditional Arabic" w:cs="B Zar" w:hint="cs"/>
          <w:color w:val="000000"/>
          <w:rtl/>
          <w:lang w:bidi="fa-IR"/>
        </w:rPr>
        <w:t xml:space="preserve"> طور یکه لازم است امضا و مهر شده است.</w:t>
      </w:r>
    </w:p>
    <w:p w:rsidR="003A0AEF" w:rsidRPr="008253EF" w:rsidRDefault="003A0AEF" w:rsidP="003A0AEF">
      <w:pPr>
        <w:numPr>
          <w:ilvl w:val="0"/>
          <w:numId w:val="12"/>
        </w:numPr>
        <w:bidi/>
        <w:spacing w:after="0" w:line="240" w:lineRule="auto"/>
        <w:ind w:hanging="540"/>
        <w:jc w:val="both"/>
        <w:rPr>
          <w:rFonts w:ascii="Traditional Arabic" w:eastAsia="Times New Roman" w:hAnsi="Traditional Arabic" w:cs="B Zar"/>
          <w:color w:val="000000"/>
          <w:rtl/>
          <w:lang w:bidi="fa-IR"/>
        </w:rPr>
      </w:pPr>
      <w:r w:rsidRPr="008253EF">
        <w:rPr>
          <w:rFonts w:ascii="Traditional Arabic" w:eastAsia="Times New Roman" w:hAnsi="Traditional Arabic" w:cs="B Zar" w:hint="cs"/>
          <w:color w:val="000000"/>
          <w:rtl/>
          <w:lang w:bidi="fa-IR"/>
        </w:rPr>
        <w:t>آفر</w:t>
      </w:r>
      <w:r w:rsidRPr="008253EF">
        <w:rPr>
          <w:rFonts w:ascii="Traditional Arabic" w:eastAsia="Times New Roman" w:hAnsi="Traditional Arabic" w:cs="B Zar"/>
          <w:color w:val="000000"/>
          <w:rtl/>
          <w:lang w:bidi="fa-IR"/>
        </w:rPr>
        <w:t xml:space="preserve"> جوابگو</w:t>
      </w:r>
      <w:r w:rsidRPr="008253EF">
        <w:rPr>
          <w:rFonts w:ascii="Traditional Arabic" w:eastAsia="Times New Roman" w:hAnsi="Traditional Arabic" w:cs="B Zar" w:hint="cs"/>
          <w:color w:val="000000"/>
          <w:rtl/>
          <w:lang w:bidi="fa-IR"/>
        </w:rPr>
        <w:t xml:space="preserve">آفر است که بعد از ارزیابی، معیار های کیفی و تخنیکی و شرایط مندرج این درخواست نرخ گیری در آن رعایت گردیده باشد. </w:t>
      </w:r>
    </w:p>
    <w:p w:rsidR="003A0AEF" w:rsidRPr="008253EF" w:rsidRDefault="003A0AEF" w:rsidP="003A0AEF">
      <w:pPr>
        <w:numPr>
          <w:ilvl w:val="0"/>
          <w:numId w:val="12"/>
        </w:numPr>
        <w:bidi/>
        <w:spacing w:after="0" w:line="240" w:lineRule="auto"/>
        <w:ind w:hanging="540"/>
        <w:jc w:val="both"/>
        <w:rPr>
          <w:rFonts w:ascii="Traditional Arabic" w:eastAsia="Times New Roman" w:hAnsi="Traditional Arabic" w:cs="B Zar"/>
          <w:color w:val="000000"/>
          <w:rtl/>
          <w:lang w:bidi="fa-IR"/>
        </w:rPr>
      </w:pPr>
      <w:r w:rsidRPr="008253EF">
        <w:rPr>
          <w:rFonts w:ascii="Traditional Arabic" w:eastAsia="Times New Roman" w:hAnsi="Traditional Arabic" w:cs="B Zar"/>
          <w:color w:val="000000"/>
          <w:rtl/>
          <w:lang w:bidi="fa-IR"/>
        </w:rPr>
        <w:t xml:space="preserve">فرمایش دهنده </w:t>
      </w:r>
      <w:r w:rsidRPr="008253EF">
        <w:rPr>
          <w:rFonts w:ascii="Traditional Arabic" w:eastAsia="Times New Roman" w:hAnsi="Traditional Arabic" w:cs="B Zar" w:hint="cs"/>
          <w:color w:val="000000"/>
          <w:rtl/>
          <w:lang w:bidi="fa-IR"/>
        </w:rPr>
        <w:t xml:space="preserve">طور ذیل ارزیابی مالی را انجام می دهد: </w:t>
      </w:r>
    </w:p>
    <w:p w:rsidR="003A0AEF" w:rsidRPr="008253EF" w:rsidRDefault="003A0AEF" w:rsidP="003A0AEF">
      <w:pPr>
        <w:numPr>
          <w:ilvl w:val="1"/>
          <w:numId w:val="12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color w:val="000000"/>
          <w:rtl/>
          <w:lang w:bidi="fa-IR"/>
        </w:rPr>
      </w:pPr>
      <w:r w:rsidRPr="008253EF">
        <w:rPr>
          <w:rFonts w:ascii="Traditional Arabic" w:eastAsia="Times New Roman" w:hAnsi="Traditional Arabic" w:cs="B Zar"/>
          <w:color w:val="000000"/>
          <w:rtl/>
          <w:lang w:bidi="fa-IR"/>
        </w:rPr>
        <w:t xml:space="preserve"> ارزیابی برای اقلام یا اجزاء صورت </w:t>
      </w:r>
      <w:r w:rsidRPr="008253EF">
        <w:rPr>
          <w:rFonts w:ascii="Traditional Arabic" w:eastAsia="Times New Roman" w:hAnsi="Traditional Arabic" w:cs="B Zar" w:hint="cs"/>
          <w:color w:val="000000"/>
          <w:rtl/>
          <w:lang w:bidi="fa-IR"/>
        </w:rPr>
        <w:t xml:space="preserve">می گیرد؛ </w:t>
      </w:r>
    </w:p>
    <w:p w:rsidR="003A0AEF" w:rsidRPr="008253EF" w:rsidRDefault="003A0AEF" w:rsidP="003A0AEF">
      <w:pPr>
        <w:numPr>
          <w:ilvl w:val="1"/>
          <w:numId w:val="12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color w:val="000000"/>
          <w:rtl/>
          <w:lang w:bidi="fa-IR"/>
        </w:rPr>
      </w:pPr>
      <w:bookmarkStart w:id="1" w:name="OLE_LINK1"/>
      <w:bookmarkStart w:id="2" w:name="OLE_LINK2"/>
      <w:r w:rsidRPr="008253EF">
        <w:rPr>
          <w:rFonts w:ascii="Traditional Arabic" w:eastAsia="Times New Roman" w:hAnsi="Traditional Arabic" w:cs="B Zar" w:hint="cs"/>
          <w:color w:val="000000"/>
          <w:rtl/>
          <w:lang w:bidi="fa-IR"/>
        </w:rPr>
        <w:t xml:space="preserve">هر گونه اشتباهات محاسبوی اصلاح می گردد؛ </w:t>
      </w:r>
      <w:bookmarkEnd w:id="1"/>
      <w:bookmarkEnd w:id="2"/>
    </w:p>
    <w:p w:rsidR="003A0AEF" w:rsidRPr="008253EF" w:rsidRDefault="003A0AEF" w:rsidP="003A0AEF">
      <w:pPr>
        <w:numPr>
          <w:ilvl w:val="1"/>
          <w:numId w:val="12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color w:val="000000"/>
          <w:rtl/>
          <w:lang w:bidi="fa-IR"/>
        </w:rPr>
      </w:pPr>
      <w:r w:rsidRPr="008253EF">
        <w:rPr>
          <w:rFonts w:ascii="Traditional Arabic" w:eastAsia="Times New Roman" w:hAnsi="Traditional Arabic" w:cs="B Zar" w:hint="cs"/>
          <w:color w:val="000000"/>
          <w:rtl/>
          <w:lang w:bidi="fa-IR"/>
        </w:rPr>
        <w:t xml:space="preserve">تخفیفات غیر مشروط پشنهاد شده محاسبه می گردد؛ </w:t>
      </w:r>
    </w:p>
    <w:p w:rsidR="003A0AEF" w:rsidRPr="008253EF" w:rsidRDefault="003A0AEF" w:rsidP="003A0AEF">
      <w:pPr>
        <w:numPr>
          <w:ilvl w:val="1"/>
          <w:numId w:val="12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color w:val="000000"/>
          <w:lang w:bidi="fa-IR"/>
        </w:rPr>
      </w:pPr>
      <w:r w:rsidRPr="008253EF">
        <w:rPr>
          <w:rFonts w:ascii="Traditional Arabic" w:eastAsia="Times New Roman" w:hAnsi="Traditional Arabic" w:cs="B Zar" w:hint="cs"/>
          <w:color w:val="000000"/>
          <w:rtl/>
          <w:lang w:bidi="fa-IR"/>
        </w:rPr>
        <w:t xml:space="preserve">اعمال هر گونه ترجیح داخلی </w:t>
      </w:r>
    </w:p>
    <w:p w:rsidR="003A0AEF" w:rsidRPr="008253EF" w:rsidRDefault="003A0AEF" w:rsidP="003A0AEF">
      <w:pPr>
        <w:numPr>
          <w:ilvl w:val="0"/>
          <w:numId w:val="12"/>
        </w:numPr>
        <w:bidi/>
        <w:spacing w:after="0" w:line="240" w:lineRule="auto"/>
        <w:ind w:hanging="540"/>
        <w:jc w:val="both"/>
        <w:rPr>
          <w:rFonts w:ascii="Traditional Arabic" w:eastAsia="Times New Roman" w:hAnsi="Traditional Arabic" w:cs="B Zar"/>
          <w:lang w:bidi="fa-IR"/>
        </w:rPr>
      </w:pPr>
      <w:r w:rsidRPr="008253EF">
        <w:rPr>
          <w:rFonts w:ascii="Traditional Arabic" w:eastAsia="Times New Roman" w:hAnsi="Traditional Arabic" w:cs="B Zar" w:hint="cs"/>
          <w:rtl/>
          <w:lang w:bidi="fa-IR"/>
        </w:rPr>
        <w:t>آفر های غیرجوابگو رد گردیده، بعد از آ</w:t>
      </w:r>
      <w:r w:rsidRPr="008253EF">
        <w:rPr>
          <w:rFonts w:ascii="Traditional Arabic" w:eastAsia="Times New Roman" w:hAnsi="Traditional Arabic" w:cs="B Zar"/>
          <w:rtl/>
          <w:lang w:bidi="fa-IR"/>
        </w:rPr>
        <w:t>ن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 ن</w:t>
      </w:r>
      <w:r w:rsidRPr="008253EF">
        <w:rPr>
          <w:rFonts w:ascii="Traditional Arabic" w:eastAsia="Times New Roman" w:hAnsi="Traditional Arabic" w:cs="B Zar"/>
          <w:rtl/>
          <w:lang w:bidi="fa-IR"/>
        </w:rPr>
        <w:t>میتواندبا اصلاح اشتباهات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 غیر محاسبوی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یا انحراف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ات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جوابگو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ساخته شود. </w:t>
      </w:r>
    </w:p>
    <w:p w:rsidR="003A0AEF" w:rsidRPr="008253EF" w:rsidRDefault="003A0AEF" w:rsidP="003A0AEF">
      <w:pPr>
        <w:numPr>
          <w:ilvl w:val="0"/>
          <w:numId w:val="12"/>
        </w:numPr>
        <w:bidi/>
        <w:spacing w:after="0" w:line="240" w:lineRule="auto"/>
        <w:ind w:hanging="540"/>
        <w:jc w:val="both"/>
        <w:rPr>
          <w:rFonts w:ascii="Traditional Arabic" w:eastAsia="Times New Roman" w:hAnsi="Traditional Arabic" w:cs="B Zar"/>
          <w:lang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>هیچ نوع مذاکره با داوطلبیکه نازلترین قیمت را پیشنهاد نموده یا داوطلب دیگر صورت گرفته نمیتواند.</w:t>
      </w:r>
    </w:p>
    <w:p w:rsidR="003A0AEF" w:rsidRPr="008253EF" w:rsidRDefault="003A0AEF" w:rsidP="003A0AEF">
      <w:pPr>
        <w:numPr>
          <w:ilvl w:val="0"/>
          <w:numId w:val="12"/>
        </w:numPr>
        <w:bidi/>
        <w:spacing w:after="0" w:line="240" w:lineRule="auto"/>
        <w:ind w:hanging="540"/>
        <w:jc w:val="both"/>
        <w:rPr>
          <w:rFonts w:ascii="Traditional Arabic" w:eastAsia="Times New Roman" w:hAnsi="Traditional Arabic" w:cs="B Zar"/>
          <w:lang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 xml:space="preserve">داوطلب مکلف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نیستکه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منحیث شرایط برای اعطاء مسؤلیت ها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ی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را که دراسناد درخواست نرخ دهی تصریح نشده اند، مانند تغیردرقیمت یا تعدیل درسند ارائه نرخ بپذیرد.</w:t>
      </w:r>
    </w:p>
    <w:p w:rsidR="003A0AEF" w:rsidRPr="008253EF" w:rsidRDefault="003A0AEF" w:rsidP="003A0AEF">
      <w:pPr>
        <w:bidi/>
        <w:spacing w:after="0" w:line="240" w:lineRule="auto"/>
        <w:jc w:val="both"/>
        <w:rPr>
          <w:rFonts w:ascii="Traditional Arabic" w:eastAsia="Times New Roman" w:hAnsi="Traditional Arabic" w:cs="B Zar"/>
          <w:bCs/>
          <w:color w:val="000000"/>
          <w:lang w:val="en-GB" w:bidi="fa-IR"/>
        </w:rPr>
      </w:pPr>
      <w:r w:rsidRPr="008253EF">
        <w:rPr>
          <w:rFonts w:ascii="Traditional Arabic" w:eastAsia="Times New Roman" w:hAnsi="Traditional Arabic" w:cs="B Zar"/>
          <w:bCs/>
          <w:smallCaps/>
          <w:color w:val="000000"/>
          <w:rtl/>
          <w:lang w:bidi="fa-IR"/>
        </w:rPr>
        <w:t>اصلاح اشتباهات</w:t>
      </w:r>
      <w:r w:rsidRPr="008253EF">
        <w:rPr>
          <w:rFonts w:ascii="Traditional Arabic" w:eastAsia="Times New Roman" w:hAnsi="Traditional Arabic" w:cs="B Zar" w:hint="cs"/>
          <w:bCs/>
          <w:smallCaps/>
          <w:color w:val="000000"/>
          <w:rtl/>
          <w:lang w:bidi="fa-IR"/>
        </w:rPr>
        <w:t xml:space="preserve"> محاسبوی</w:t>
      </w:r>
    </w:p>
    <w:p w:rsidR="003A0AEF" w:rsidRPr="008253EF" w:rsidRDefault="003A0AEF" w:rsidP="003A0AEF">
      <w:pPr>
        <w:numPr>
          <w:ilvl w:val="0"/>
          <w:numId w:val="14"/>
        </w:numPr>
        <w:bidi/>
        <w:spacing w:after="0" w:line="240" w:lineRule="auto"/>
        <w:ind w:hanging="540"/>
        <w:jc w:val="both"/>
        <w:rPr>
          <w:rFonts w:ascii="Traditional Arabic" w:eastAsia="Times New Roman" w:hAnsi="Traditional Arabic" w:cs="B Zar"/>
          <w:lang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 xml:space="preserve">اشتباهات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محاسبوی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طورذیل تصحیح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می گردد</w:t>
      </w:r>
      <w:r w:rsidRPr="008253EF">
        <w:rPr>
          <w:rFonts w:ascii="Traditional Arabic" w:eastAsia="Times New Roman" w:hAnsi="Traditional Arabic" w:cs="B Zar"/>
          <w:rtl/>
          <w:lang w:bidi="fa-IR"/>
        </w:rPr>
        <w:t>:</w:t>
      </w:r>
    </w:p>
    <w:p w:rsidR="003A0AEF" w:rsidRPr="008253EF" w:rsidRDefault="003A0AEF" w:rsidP="003A0AEF">
      <w:pPr>
        <w:numPr>
          <w:ilvl w:val="1"/>
          <w:numId w:val="14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lang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 xml:space="preserve">درصورت تفاوت میان مبلغ به ارقام و حروف، مبلغ به حروف قابل اعتبار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می باشد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؛ </w:t>
      </w:r>
    </w:p>
    <w:p w:rsidR="003A0AEF" w:rsidRPr="008253EF" w:rsidRDefault="003A0AEF" w:rsidP="003A0AEF">
      <w:pPr>
        <w:numPr>
          <w:ilvl w:val="1"/>
          <w:numId w:val="14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rtl/>
          <w:lang w:val="en-GB"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 xml:space="preserve">درصورتیکه تفاوت میان قیمت فی واحد و قیمت مجموعی وجود داشته باشد، قیمت فی واحد برای ارزیابی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قیمت ها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و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ترتیب 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امرخریداری قابل اعتبار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می باشد؛</w:t>
      </w:r>
    </w:p>
    <w:p w:rsidR="003A0AEF" w:rsidRPr="008253EF" w:rsidRDefault="003A0AEF" w:rsidP="003A0AEF">
      <w:pPr>
        <w:numPr>
          <w:ilvl w:val="1"/>
          <w:numId w:val="14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rtl/>
          <w:lang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>درصورت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 موجودیت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تفاوت میان نرخ فی واحد و قیمت مجموعی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(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حاصل ضرب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مقدار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در نرخ فی واحد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)، 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نرخ فی واحد قابل اعتبار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می باشد،هرگاه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ازنظر فرمایش دهنده اشتباه در نقاط اعشاری در قیمت فی واحد برجسته باشد، دراین صورت قیمت مجموعی اقلام طوریکه نرخ داده شده است قابل اعتبار بوده و قیمت فی واحد باید اصلاح شود.</w:t>
      </w:r>
    </w:p>
    <w:p w:rsidR="003A0AEF" w:rsidRPr="008253EF" w:rsidRDefault="003A0AEF" w:rsidP="003A0AEF">
      <w:pPr>
        <w:numPr>
          <w:ilvl w:val="1"/>
          <w:numId w:val="14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lang w:bidi="fa-IR"/>
        </w:rPr>
      </w:pP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فرمایش دهنده مطابق مندرجات فوق اشتباهات محاسبوی را اصلاح و بعد از اخذ موافقه کتبی داوطلب در قیمت مجموعی آفر محاسبه می نماید. </w:t>
      </w:r>
    </w:p>
    <w:p w:rsidR="003A0AEF" w:rsidRPr="008253EF" w:rsidRDefault="003A0AEF" w:rsidP="003A0AEF">
      <w:pPr>
        <w:numPr>
          <w:ilvl w:val="1"/>
          <w:numId w:val="14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lang w:bidi="fa-IR"/>
        </w:rPr>
      </w:pP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داوطلب مکلف به پذیرش اشتباهات محاسبوی در آفر خویش می باشد. در صورت عدم پذیرش اشتباهات محاسبوی توسط داوطلب، آفر وی رد می گردد. </w:t>
      </w:r>
    </w:p>
    <w:p w:rsidR="003A0AEF" w:rsidRPr="008253EF" w:rsidRDefault="003A0AEF" w:rsidP="003A0AEF">
      <w:pPr>
        <w:bidi/>
        <w:spacing w:after="0" w:line="240" w:lineRule="auto"/>
        <w:jc w:val="both"/>
        <w:rPr>
          <w:rFonts w:ascii="Traditional Arabic" w:eastAsia="Times New Roman" w:hAnsi="Traditional Arabic" w:cs="B Mitra"/>
          <w:b/>
          <w:bCs/>
          <w:color w:val="000000"/>
          <w:sz w:val="24"/>
          <w:szCs w:val="24"/>
          <w:lang w:bidi="fa-IR"/>
        </w:rPr>
      </w:pPr>
      <w:r w:rsidRPr="008253EF">
        <w:rPr>
          <w:rFonts w:ascii="Traditional Arabic" w:eastAsia="Times New Roman" w:hAnsi="Traditional Arabic" w:cs="B Zar" w:hint="cs"/>
          <w:b/>
          <w:bCs/>
          <w:rtl/>
          <w:lang w:bidi="fa-IR"/>
        </w:rPr>
        <w:lastRenderedPageBreak/>
        <w:t>درصورت تاخیر در تحویلی طبق قانون و طرزالعمل</w:t>
      </w:r>
      <w:r w:rsidRPr="008253EF">
        <w:rPr>
          <w:rFonts w:ascii="Traditional Arabic" w:eastAsia="Times New Roman" w:hAnsi="Traditional Arabic" w:cs="B Zar" w:hint="cs"/>
          <w:b/>
          <w:bCs/>
          <w:sz w:val="24"/>
          <w:szCs w:val="24"/>
          <w:rtl/>
          <w:lang w:bidi="fa-IR"/>
        </w:rPr>
        <w:t xml:space="preserve"> تدارکات کشور برای هر هفته جریمه تطبیق خواهد شد.</w:t>
      </w:r>
    </w:p>
    <w:p w:rsidR="003A0AEF" w:rsidRDefault="003A0AEF" w:rsidP="003A0AEF">
      <w:pPr>
        <w:bidi/>
      </w:pPr>
    </w:p>
    <w:p w:rsidR="003A0AEF" w:rsidRDefault="003A0AEF" w:rsidP="003A0AEF"/>
    <w:p w:rsidR="00992046" w:rsidRDefault="00992046"/>
    <w:sectPr w:rsidR="00992046" w:rsidSect="00510FBA">
      <w:headerReference w:type="default" r:id="rId8"/>
      <w:pgSz w:w="11907" w:h="16839" w:code="9"/>
      <w:pgMar w:top="1440" w:right="1440" w:bottom="1440" w:left="1440" w:header="450" w:footer="59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7D1" w:rsidRDefault="004D47D1" w:rsidP="003A0AEF">
      <w:pPr>
        <w:spacing w:after="0" w:line="240" w:lineRule="auto"/>
      </w:pPr>
      <w:r>
        <w:separator/>
      </w:r>
    </w:p>
  </w:endnote>
  <w:endnote w:type="continuationSeparator" w:id="1">
    <w:p w:rsidR="004D47D1" w:rsidRDefault="004D47D1" w:rsidP="003A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7D1" w:rsidRDefault="004D47D1" w:rsidP="003A0AEF">
      <w:pPr>
        <w:spacing w:after="0" w:line="240" w:lineRule="auto"/>
      </w:pPr>
      <w:r>
        <w:separator/>
      </w:r>
    </w:p>
  </w:footnote>
  <w:footnote w:type="continuationSeparator" w:id="1">
    <w:p w:rsidR="004D47D1" w:rsidRDefault="004D47D1" w:rsidP="003A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BA" w:rsidRDefault="003A0AEF" w:rsidP="008253EF">
    <w:pPr>
      <w:bidi/>
    </w:pPr>
    <w:r>
      <w:rPr>
        <w:rFonts w:ascii="Traditional Arabic" w:eastAsia="Times New Roman" w:hAnsi="Traditional Arabic" w:cs="B Lotus" w:hint="cs"/>
        <w:b/>
        <w:bCs/>
        <w:szCs w:val="24"/>
        <w:rtl/>
        <w:lang w:bidi="fa-IR"/>
      </w:rPr>
      <w:t xml:space="preserve">تهیه نرم افزار </w:t>
    </w:r>
    <w:r>
      <w:rPr>
        <w:rFonts w:ascii="Traditional Arabic" w:eastAsia="Times New Roman" w:hAnsi="Traditional Arabic" w:cs="B Lotus"/>
        <w:b/>
        <w:bCs/>
        <w:szCs w:val="24"/>
        <w:lang w:bidi="fa-IR"/>
      </w:rPr>
      <w:t>AcronisBachup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C03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2372"/>
    <w:multiLevelType w:val="hybridMultilevel"/>
    <w:tmpl w:val="0EE2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C696E"/>
    <w:multiLevelType w:val="hybridMultilevel"/>
    <w:tmpl w:val="D76CC92C"/>
    <w:lvl w:ilvl="0" w:tplc="36888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7DE9E82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D76A6"/>
    <w:multiLevelType w:val="hybridMultilevel"/>
    <w:tmpl w:val="77F69E80"/>
    <w:lvl w:ilvl="0" w:tplc="DB2CE5E0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A235B68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6594D"/>
    <w:multiLevelType w:val="hybridMultilevel"/>
    <w:tmpl w:val="E64C7EEE"/>
    <w:lvl w:ilvl="0" w:tplc="2C0AD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F5E27EE">
      <w:start w:val="1"/>
      <w:numFmt w:val="decimal"/>
      <w:lvlText w:val="%3-"/>
      <w:lvlJc w:val="right"/>
      <w:pPr>
        <w:ind w:left="1800" w:hanging="180"/>
      </w:pPr>
      <w:rPr>
        <w:rFonts w:ascii="Traditional Arabic" w:eastAsia="Times New Roman" w:hAnsi="Traditional Arabic" w:cs="B Mitra"/>
      </w:rPr>
    </w:lvl>
    <w:lvl w:ilvl="3" w:tplc="0F7C7700">
      <w:start w:val="1"/>
      <w:numFmt w:val="decimal"/>
      <w:lvlText w:val="%4-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433548"/>
    <w:multiLevelType w:val="multilevel"/>
    <w:tmpl w:val="70CCD9D6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  <w:num w:numId="13">
    <w:abstractNumId w:val="3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AEF"/>
    <w:rsid w:val="000178F3"/>
    <w:rsid w:val="003A0AEF"/>
    <w:rsid w:val="004B7835"/>
    <w:rsid w:val="004D47D1"/>
    <w:rsid w:val="00992046"/>
    <w:rsid w:val="00D572E1"/>
    <w:rsid w:val="00E34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EF"/>
  </w:style>
  <w:style w:type="paragraph" w:styleId="Heading1">
    <w:name w:val="heading 1"/>
    <w:basedOn w:val="Normal"/>
    <w:next w:val="Normal"/>
    <w:link w:val="Heading1Char"/>
    <w:uiPriority w:val="9"/>
    <w:qFormat/>
    <w:rsid w:val="00E34F5F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F5F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F5F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F5F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F5F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F5F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F5F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F5F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F5F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F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F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F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F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34F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EF"/>
  </w:style>
  <w:style w:type="paragraph" w:styleId="Footer">
    <w:name w:val="footer"/>
    <w:basedOn w:val="Normal"/>
    <w:link w:val="FooterChar"/>
    <w:uiPriority w:val="99"/>
    <w:unhideWhenUsed/>
    <w:rsid w:val="003A0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EF"/>
  </w:style>
  <w:style w:type="paragraph" w:styleId="Heading1">
    <w:name w:val="heading 1"/>
    <w:basedOn w:val="Normal"/>
    <w:next w:val="Normal"/>
    <w:link w:val="Heading1Char"/>
    <w:uiPriority w:val="9"/>
    <w:qFormat/>
    <w:rsid w:val="00E34F5F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F5F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F5F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F5F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F5F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F5F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F5F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F5F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F5F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F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F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F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F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34F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EF"/>
  </w:style>
  <w:style w:type="paragraph" w:styleId="Footer">
    <w:name w:val="footer"/>
    <w:basedOn w:val="Normal"/>
    <w:link w:val="FooterChar"/>
    <w:uiPriority w:val="99"/>
    <w:unhideWhenUsed/>
    <w:rsid w:val="003A0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804</Words>
  <Characters>4589</Characters>
  <Application>Microsoft Office Word</Application>
  <DocSecurity>0</DocSecurity>
  <Lines>38</Lines>
  <Paragraphs>10</Paragraphs>
  <ScaleCrop>false</ScaleCrop>
  <Company>MRT www.Win2Farsi.com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Windows User</cp:lastModifiedBy>
  <cp:revision>2</cp:revision>
  <dcterms:created xsi:type="dcterms:W3CDTF">2020-10-01T05:50:00Z</dcterms:created>
  <dcterms:modified xsi:type="dcterms:W3CDTF">2020-10-01T05:50:00Z</dcterms:modified>
</cp:coreProperties>
</file>