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D" w:rsidRPr="00C9646D" w:rsidRDefault="00C9646D" w:rsidP="00C9646D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222222"/>
          <w:sz w:val="28"/>
          <w:szCs w:val="28"/>
        </w:rPr>
      </w:pPr>
    </w:p>
    <w:tbl>
      <w:tblPr>
        <w:tblW w:w="11" w:type="dxa"/>
        <w:tblCellMar>
          <w:left w:w="0" w:type="dxa"/>
          <w:right w:w="0" w:type="dxa"/>
        </w:tblCellMar>
        <w:tblLook w:val="04A0"/>
      </w:tblPr>
      <w:tblGrid>
        <w:gridCol w:w="6"/>
        <w:gridCol w:w="15"/>
      </w:tblGrid>
      <w:tr w:rsidR="00C9646D" w:rsidRPr="00C9646D" w:rsidTr="00C9646D">
        <w:tc>
          <w:tcPr>
            <w:tcW w:w="0" w:type="auto"/>
            <w:noWrap/>
            <w:hideMark/>
          </w:tcPr>
          <w:p w:rsidR="00C9646D" w:rsidRPr="00C9646D" w:rsidRDefault="00C9646D" w:rsidP="00C9646D">
            <w:pPr>
              <w:spacing w:after="0" w:line="360" w:lineRule="auto"/>
              <w:jc w:val="right"/>
              <w:rPr>
                <w:rFonts w:asciiTheme="minorBidi" w:eastAsia="Times New Roman" w:hAnsiTheme="minorBidi"/>
                <w:color w:val="222222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C9646D" w:rsidRPr="00C9646D" w:rsidRDefault="00C9646D" w:rsidP="00C9646D">
            <w:pPr>
              <w:spacing w:after="0" w:line="360" w:lineRule="auto"/>
              <w:jc w:val="center"/>
              <w:rPr>
                <w:rFonts w:asciiTheme="minorBidi" w:eastAsia="Times New Roman" w:hAnsiTheme="minorBidi"/>
                <w:color w:val="444444"/>
                <w:spacing w:val="3"/>
                <w:sz w:val="28"/>
                <w:szCs w:val="28"/>
              </w:rPr>
            </w:pPr>
            <w:r w:rsidRPr="00C9646D">
              <w:rPr>
                <w:rFonts w:asciiTheme="minorBidi" w:eastAsia="Times New Roman" w:hAnsiTheme="minorBidi"/>
                <w:noProof/>
                <w:color w:val="444444"/>
                <w:spacing w:val="3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46D" w:rsidRPr="00C9646D" w:rsidRDefault="00C9646D" w:rsidP="00C9646D">
            <w:pPr>
              <w:spacing w:after="0" w:line="360" w:lineRule="auto"/>
              <w:jc w:val="center"/>
              <w:rPr>
                <w:rFonts w:asciiTheme="minorBidi" w:eastAsia="Times New Roman" w:hAnsiTheme="minorBidi"/>
                <w:color w:val="444444"/>
                <w:spacing w:val="3"/>
                <w:sz w:val="28"/>
                <w:szCs w:val="28"/>
              </w:rPr>
            </w:pPr>
            <w:r w:rsidRPr="00C9646D">
              <w:rPr>
                <w:rFonts w:asciiTheme="minorBidi" w:eastAsia="Times New Roman" w:hAnsiTheme="minorBidi"/>
                <w:noProof/>
                <w:color w:val="444444"/>
                <w:spacing w:val="3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6D" w:rsidRPr="00C9646D" w:rsidTr="00C9646D">
        <w:trPr>
          <w:gridAfter w:val="1"/>
        </w:trPr>
        <w:tc>
          <w:tcPr>
            <w:tcW w:w="0" w:type="auto"/>
            <w:vAlign w:val="center"/>
            <w:hideMark/>
          </w:tcPr>
          <w:p w:rsidR="00C9646D" w:rsidRPr="00C9646D" w:rsidRDefault="00C9646D" w:rsidP="00C9646D">
            <w:pPr>
              <w:spacing w:after="0" w:line="360" w:lineRule="auto"/>
              <w:rPr>
                <w:rFonts w:asciiTheme="minorBidi" w:eastAsia="Times New Roman" w:hAnsiTheme="minorBidi"/>
                <w:color w:val="444444"/>
                <w:spacing w:val="3"/>
                <w:sz w:val="28"/>
                <w:szCs w:val="28"/>
              </w:rPr>
            </w:pPr>
          </w:p>
        </w:tc>
      </w:tr>
    </w:tbl>
    <w:p w:rsidR="00C9646D" w:rsidRPr="00C9646D" w:rsidRDefault="00C9646D" w:rsidP="00C9646D">
      <w:pPr>
        <w:shd w:val="clear" w:color="auto" w:fill="FFFFFF"/>
        <w:bidi/>
        <w:spacing w:after="160" w:line="360" w:lineRule="auto"/>
        <w:jc w:val="center"/>
        <w:rPr>
          <w:rFonts w:asciiTheme="minorBidi" w:eastAsia="Times New Roman" w:hAnsiTheme="minorBidi"/>
          <w:color w:val="222222"/>
          <w:sz w:val="28"/>
          <w:szCs w:val="28"/>
        </w:rPr>
      </w:pPr>
      <w:r w:rsidRPr="00C9646D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ps-AF"/>
        </w:rPr>
        <w:t>د عالم شاه ابراهیمي ژوند لیک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center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عالم شاه ابراهیمي د مالیې وزارت د اداري مرستیال په توګه دنده ترسره کوي او له رسمیاتو ورسته په افغان امریکایي پوهنتون کې د استاد ( </w:t>
      </w:r>
      <w:r w:rsidRPr="00C9646D">
        <w:rPr>
          <w:rFonts w:asciiTheme="minorBidi" w:eastAsia="Times New Roman" w:hAnsiTheme="minorBidi"/>
          <w:color w:val="222222"/>
          <w:sz w:val="28"/>
          <w:szCs w:val="28"/>
        </w:rPr>
        <w:t>adjunct professor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)  په توګه تدریس کوي ،نوموړي په افغان امریکا یي پوهنتون کې د ماسټرۍ په کچه زده کړې بشپړې کړي او د لسانس  لوړې زده کړې یې د پاکستان په پیښور پوهنتون کې پای ته رسولي .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ښاغلي ابراهیمي د  </w:t>
      </w:r>
      <w:r w:rsidRPr="00C9646D">
        <w:rPr>
          <w:rFonts w:asciiTheme="minorBidi" w:eastAsia="Times New Roman" w:hAnsiTheme="minorBidi"/>
          <w:color w:val="222222"/>
          <w:sz w:val="28"/>
          <w:szCs w:val="28"/>
        </w:rPr>
        <w:t>ACCA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تصدیق شوي انجمن له لوري د </w:t>
      </w:r>
      <w:r w:rsidRPr="00C9646D">
        <w:rPr>
          <w:rFonts w:asciiTheme="minorBidi" w:eastAsia="Times New Roman" w:hAnsiTheme="minorBidi"/>
          <w:color w:val="222222"/>
          <w:sz w:val="28"/>
          <w:szCs w:val="28"/>
        </w:rPr>
        <w:t>CAT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ټول پروګرامونه په بریالیتوب سره بشپړکړي، نوموړی په 1395 کال کې د نوښت ګر سوداګر او غوره ټولنیز کار موندونکي په توګه د فرید مقصودي جایزه وګټله ، دغه جایزه د افغانستان امریکایي پوهنتون له خوا  ورکول کیږي .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ښاغلي ابراهمي  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۱۳۸۷ 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کال کې خپل کاري سفر  په پژواک خبري اژانس کې چې یوه کورنۍ رسنۍ ده د مالي افسر په توګه پیل کړ او د شپږو میاشتو په اوږدو کې یې د مالي مسؤل بست ته ارتقاع وکړه، 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۱۳۸۹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کال کې د ادارې د عمومي ریاست موقف تر لاسه کړ، چې د دغې ادارې ټولې مالي او اداري چارې یې په غاړه واخیستې. په پژواک خبري اژانس کې له درې کاله دندې  وروسته نوموړی د فلګ په نړیوال شرکت کې د مالي مسؤل په توګه وټاکل شو او په دغه اداره کې یې د وړیا مرستو او مالي چارو د تنظیم مسؤلیت پر غاړه واخیست.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وروسته تردې ښاغلی ابراهیمي د افغانستان په امریکایي پوهنتون کې د محاسبې د متخصص په توګه خدمت ته دوام ورکړ. څه موده ورسته یې د یاد پوهنتون مالي مرستیالۍ ته ارتقا وکړه او د پنځو کلونو لپاره یې دغه دنده پرمخ یوړه.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ښاغلی ابراهیمي 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۱۳۹۵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کال کې د مالیې وزارت د مالي او حسابي رئیس په توګه وټاکل شو، د بودیجې د اجرا په ښه والي او په کاري چارو کې د اسانتیا راوستلو په برخه کې یې کار وکړ، چې د مالیې وزارت د پراختیا یی بودیجې د زیات لګښت  لامل شو، همدارنګه د مالیې زارت د مالي او  اداري عمومي ریاست د سرپرست په توګه یې هم دنده ترسره کړې ده.</w:t>
      </w:r>
    </w:p>
    <w:p w:rsidR="00C9646D" w:rsidRPr="00C9646D" w:rsidRDefault="00C9646D" w:rsidP="00C9646D">
      <w:pPr>
        <w:shd w:val="clear" w:color="auto" w:fill="FFFFFF"/>
        <w:bidi/>
        <w:spacing w:after="16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lastRenderedPageBreak/>
        <w:t>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۱۳۹۷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کال کې د مالیې وزارت د خزائینو د عمومي رئیس په توګه وټاکل شو، چې  د بودیجې د اجرا  په ښه والي او د چارو په اسانتیا او  ساده والي کې یې اغیزمن کار وکړ. دغه چارې د ټولو بودیجوي واحدونو د پراختیایي بودیجې د 92٪ سلنه لګښت لامل شوې او  د لومړي ځل لپاره 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۱۳۹۷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کال کې څه باندې 90٪ سلنه پراختیا یي بویجه ولګول شوه، تر دې وروسته نوموړی په 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fa-IR"/>
        </w:rPr>
        <w:t>۱۳۹۸</w:t>
      </w:r>
      <w:r w:rsidRPr="00C9646D">
        <w:rPr>
          <w:rFonts w:asciiTheme="minorBidi" w:eastAsia="Times New Roman" w:hAnsiTheme="minorBidi"/>
          <w:color w:val="222222"/>
          <w:sz w:val="28"/>
          <w:szCs w:val="28"/>
          <w:rtl/>
          <w:lang w:bidi="ps-AF"/>
        </w:rPr>
        <w:t> کال کې د اریانا افغان هوایی شرکت د عمومي رئیس په توګه  وګمارل شو، چې په سختو کرونایي شرایطو کې یې په کمو امکاناتو د دغې ادارې د مالي حسابونو د ګټې را پور وړاندې کړ او په وروستیو کې یې د پلټنې په عالي اداره کې د مالي مرستیال په توګه دنده ترسره کوله</w:t>
      </w:r>
      <w:r w:rsidRPr="00C9646D">
        <w:rPr>
          <w:rFonts w:asciiTheme="minorBidi" w:eastAsia="Times New Roman" w:hAnsiTheme="minorBidi"/>
          <w:color w:val="222222"/>
          <w:sz w:val="28"/>
          <w:szCs w:val="28"/>
          <w:lang w:bidi="ps-AF"/>
        </w:rPr>
        <w:t>.</w:t>
      </w:r>
    </w:p>
    <w:p w:rsidR="00D12227" w:rsidRDefault="00D12227"/>
    <w:sectPr w:rsidR="00D12227" w:rsidSect="00D1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46D"/>
    <w:rsid w:val="00C9646D"/>
    <w:rsid w:val="00D1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7"/>
  </w:style>
  <w:style w:type="paragraph" w:styleId="Heading3">
    <w:name w:val="heading 3"/>
    <w:basedOn w:val="Normal"/>
    <w:link w:val="Heading3Char"/>
    <w:uiPriority w:val="9"/>
    <w:qFormat/>
    <w:rsid w:val="00C9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64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9646D"/>
  </w:style>
  <w:style w:type="character" w:customStyle="1" w:styleId="g3">
    <w:name w:val="g3"/>
    <w:basedOn w:val="DefaultParagraphFont"/>
    <w:rsid w:val="00C9646D"/>
  </w:style>
  <w:style w:type="character" w:customStyle="1" w:styleId="hb">
    <w:name w:val="hb"/>
    <w:basedOn w:val="DefaultParagraphFont"/>
    <w:rsid w:val="00C9646D"/>
  </w:style>
  <w:style w:type="character" w:customStyle="1" w:styleId="g2">
    <w:name w:val="g2"/>
    <w:basedOn w:val="DefaultParagraphFont"/>
    <w:rsid w:val="00C9646D"/>
  </w:style>
  <w:style w:type="paragraph" w:styleId="BalloonText">
    <w:name w:val="Balloon Text"/>
    <w:basedOn w:val="Normal"/>
    <w:link w:val="BalloonTextChar"/>
    <w:uiPriority w:val="99"/>
    <w:semiHidden/>
    <w:unhideWhenUsed/>
    <w:rsid w:val="00C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2021-02-24T09:21:00Z</dcterms:created>
  <dcterms:modified xsi:type="dcterms:W3CDTF">2021-02-24T09:22:00Z</dcterms:modified>
</cp:coreProperties>
</file>