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26" w:rsidRDefault="00210E26" w:rsidP="00210E26">
      <w:pPr>
        <w:bidi w:val="0"/>
        <w:spacing w:line="360" w:lineRule="auto"/>
        <w:jc w:val="both"/>
        <w:rPr>
          <w:rFonts w:ascii="Georgia" w:hAnsi="Georgia" w:cs="Arial"/>
          <w:sz w:val="24"/>
          <w:szCs w:val="24"/>
        </w:rPr>
      </w:pPr>
      <w:r w:rsidRPr="00CB2EA7">
        <w:rPr>
          <w:rFonts w:ascii="Georgia" w:hAnsi="Georgia" w:cs="Bahij Lotus"/>
          <w:sz w:val="24"/>
          <w:szCs w:val="24"/>
        </w:rPr>
        <w:t xml:space="preserve">Dr. </w:t>
      </w:r>
      <w:proofErr w:type="spellStart"/>
      <w:r w:rsidRPr="00CB2EA7">
        <w:rPr>
          <w:rFonts w:ascii="Georgia" w:hAnsi="Georgia" w:cs="Bahij Lotus"/>
          <w:sz w:val="24"/>
          <w:szCs w:val="24"/>
          <w:lang w:bidi="ps-AF"/>
        </w:rPr>
        <w:t>Mujeebul</w:t>
      </w:r>
      <w:proofErr w:type="spellEnd"/>
      <w:r w:rsidRPr="00CB2EA7">
        <w:rPr>
          <w:rFonts w:ascii="Georgia" w:hAnsi="Georgia" w:cs="Bahij Lotus"/>
          <w:sz w:val="24"/>
          <w:szCs w:val="24"/>
          <w:lang w:bidi="ps-AF"/>
        </w:rPr>
        <w:t xml:space="preserve"> </w:t>
      </w:r>
      <w:proofErr w:type="spellStart"/>
      <w:r w:rsidRPr="00CB2EA7">
        <w:rPr>
          <w:rFonts w:ascii="Georgia" w:hAnsi="Georgia" w:cs="Bahij Lotus"/>
          <w:sz w:val="24"/>
          <w:szCs w:val="24"/>
          <w:lang w:bidi="ps-AF"/>
        </w:rPr>
        <w:t>Rahman</w:t>
      </w:r>
      <w:proofErr w:type="spellEnd"/>
      <w:r w:rsidRPr="00CB2EA7">
        <w:rPr>
          <w:rFonts w:ascii="Georgia" w:hAnsi="Georgia" w:cs="Bahij Lotus"/>
          <w:sz w:val="24"/>
          <w:szCs w:val="24"/>
          <w:lang w:bidi="ps-AF"/>
        </w:rPr>
        <w:t xml:space="preserve"> </w:t>
      </w:r>
      <w:proofErr w:type="spellStart"/>
      <w:r w:rsidRPr="00CB2EA7">
        <w:rPr>
          <w:rFonts w:ascii="Georgia" w:hAnsi="Georgia" w:cs="Bahij Lotus"/>
          <w:sz w:val="24"/>
          <w:szCs w:val="24"/>
          <w:lang w:bidi="ps-AF"/>
        </w:rPr>
        <w:t>Sherzad</w:t>
      </w:r>
      <w:proofErr w:type="spellEnd"/>
      <w:r>
        <w:rPr>
          <w:rFonts w:ascii="Georgia" w:hAnsi="Georgia" w:cs="Bahij Lotus"/>
          <w:sz w:val="24"/>
          <w:szCs w:val="24"/>
          <w:lang w:bidi="ps-AF"/>
        </w:rPr>
        <w:t xml:space="preserve"> has </w:t>
      </w:r>
      <w:r w:rsidRPr="00CB2EA7">
        <w:rPr>
          <w:rFonts w:ascii="Georgia" w:hAnsi="Georgia" w:cs="Bahij Lotus"/>
          <w:sz w:val="24"/>
          <w:szCs w:val="24"/>
          <w:lang w:bidi="ps-AF"/>
        </w:rPr>
        <w:t xml:space="preserve">obtained his Medical Degree (MD) from Kabul Medical University, </w:t>
      </w:r>
      <w:r>
        <w:rPr>
          <w:rFonts w:ascii="Georgia" w:hAnsi="Georgia" w:cs="Arial"/>
          <w:sz w:val="24"/>
          <w:szCs w:val="24"/>
          <w:shd w:val="clear" w:color="auto" w:fill="FFFFFF"/>
        </w:rPr>
        <w:t>t</w:t>
      </w:r>
      <w:r w:rsidRPr="00CB2EA7">
        <w:rPr>
          <w:rFonts w:ascii="Georgia" w:hAnsi="Georgia" w:cs="Arial"/>
          <w:sz w:val="24"/>
          <w:szCs w:val="24"/>
          <w:shd w:val="clear" w:color="auto" w:fill="FFFFFF"/>
        </w:rPr>
        <w:t>he Executive Master of Business Administration</w:t>
      </w:r>
      <w:r w:rsidRPr="00CB2EA7"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(</w:t>
      </w:r>
      <w:r w:rsidRPr="00CB2EA7">
        <w:rPr>
          <w:rFonts w:ascii="Georgia" w:hAnsi="Georgia" w:cs="Arial"/>
          <w:sz w:val="24"/>
          <w:szCs w:val="24"/>
        </w:rPr>
        <w:t>EMBA</w:t>
      </w:r>
      <w:r>
        <w:rPr>
          <w:rFonts w:ascii="Georgia" w:hAnsi="Georgia" w:cs="Arial"/>
          <w:sz w:val="24"/>
          <w:szCs w:val="24"/>
        </w:rPr>
        <w:t>)</w:t>
      </w:r>
      <w:r w:rsidRPr="00CB2EA7">
        <w:rPr>
          <w:rFonts w:ascii="Georgia" w:hAnsi="Georgia" w:cs="Arial"/>
          <w:sz w:val="24"/>
          <w:szCs w:val="24"/>
        </w:rPr>
        <w:t xml:space="preserve"> in Public Administration from Peterson University of Pakistan</w:t>
      </w:r>
      <w:r>
        <w:rPr>
          <w:rFonts w:ascii="Georgia" w:hAnsi="Georgia" w:cs="Arial"/>
          <w:sz w:val="24"/>
          <w:szCs w:val="24"/>
        </w:rPr>
        <w:t xml:space="preserve"> and </w:t>
      </w:r>
      <w:r w:rsidRPr="00CB2EA7">
        <w:rPr>
          <w:rFonts w:ascii="Georgia" w:hAnsi="Georgia" w:cs="Arial"/>
          <w:sz w:val="24"/>
          <w:szCs w:val="24"/>
        </w:rPr>
        <w:t xml:space="preserve">Master Degree in Development Policies and Practices from the University of </w:t>
      </w:r>
      <w:proofErr w:type="spellStart"/>
      <w:r w:rsidRPr="00CB2EA7">
        <w:rPr>
          <w:rFonts w:ascii="Georgia" w:hAnsi="Georgia" w:cs="Arial"/>
          <w:sz w:val="24"/>
          <w:szCs w:val="24"/>
        </w:rPr>
        <w:t>Genevain</w:t>
      </w:r>
      <w:proofErr w:type="spellEnd"/>
      <w:r w:rsidRPr="00CB2EA7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CB2EA7">
        <w:rPr>
          <w:rFonts w:ascii="Georgia" w:hAnsi="Georgia" w:cs="Arial"/>
          <w:sz w:val="24"/>
          <w:szCs w:val="24"/>
        </w:rPr>
        <w:t>Swiss</w:t>
      </w:r>
      <w:r>
        <w:rPr>
          <w:rFonts w:ascii="Georgia" w:hAnsi="Georgia" w:cs="Arial"/>
          <w:sz w:val="24"/>
          <w:szCs w:val="24"/>
        </w:rPr>
        <w:t>.</w:t>
      </w:r>
      <w:r w:rsidRPr="00CB2EA7">
        <w:rPr>
          <w:rFonts w:ascii="Georgia" w:hAnsi="Georgia" w:cs="Bahij Lotus"/>
          <w:sz w:val="24"/>
          <w:szCs w:val="24"/>
          <w:lang w:bidi="ps-AF"/>
        </w:rPr>
        <w:t>He</w:t>
      </w:r>
      <w:proofErr w:type="spellEnd"/>
      <w:r w:rsidRPr="00CB2EA7">
        <w:rPr>
          <w:rFonts w:ascii="Georgia" w:hAnsi="Georgia" w:cs="Bahij Lotus"/>
          <w:sz w:val="24"/>
          <w:szCs w:val="24"/>
          <w:lang w:bidi="ps-AF"/>
        </w:rPr>
        <w:t xml:space="preserve"> also received a </w:t>
      </w:r>
      <w:r w:rsidRPr="00CB2EA7">
        <w:rPr>
          <w:rFonts w:ascii="Georgia" w:hAnsi="Georgia" w:cs="Arial"/>
          <w:sz w:val="24"/>
          <w:szCs w:val="24"/>
        </w:rPr>
        <w:t>fellowship in “Leadership and Administration Development to Hiroshima University of Japan through the United Nation Institute for Training and Research (UNITAR</w:t>
      </w:r>
      <w:r>
        <w:rPr>
          <w:rFonts w:ascii="Georgia" w:hAnsi="Georgia" w:cs="Arial"/>
          <w:sz w:val="24"/>
          <w:szCs w:val="24"/>
        </w:rPr>
        <w:t xml:space="preserve">). </w:t>
      </w:r>
    </w:p>
    <w:p w:rsidR="00210E26" w:rsidRPr="00076739" w:rsidRDefault="00210E26" w:rsidP="00210E26">
      <w:pPr>
        <w:bidi w:val="0"/>
        <w:spacing w:line="360" w:lineRule="auto"/>
        <w:jc w:val="both"/>
        <w:rPr>
          <w:rFonts w:ascii="Georgia" w:hAnsi="Georgia" w:cs="Bahij Lotus"/>
          <w:sz w:val="24"/>
          <w:szCs w:val="24"/>
          <w:rtl/>
        </w:rPr>
      </w:pPr>
      <w:r w:rsidRPr="00076739">
        <w:rPr>
          <w:rFonts w:ascii="Georgia" w:hAnsi="Georgia" w:cs="Bahij Lotus"/>
          <w:sz w:val="24"/>
          <w:szCs w:val="24"/>
        </w:rPr>
        <w:t xml:space="preserve">Mr. </w:t>
      </w:r>
      <w:proofErr w:type="spellStart"/>
      <w:r w:rsidRPr="00076739">
        <w:rPr>
          <w:rFonts w:ascii="Georgia" w:hAnsi="Georgia" w:cs="Bahij Lotus"/>
          <w:sz w:val="24"/>
          <w:szCs w:val="24"/>
        </w:rPr>
        <w:t>Sherzad</w:t>
      </w:r>
      <w:proofErr w:type="spellEnd"/>
      <w:r>
        <w:rPr>
          <w:rFonts w:ascii="Georgia" w:hAnsi="Georgia" w:cs="Bahij Lotus"/>
          <w:sz w:val="24"/>
          <w:szCs w:val="24"/>
        </w:rPr>
        <w:t xml:space="preserve"> has </w:t>
      </w:r>
      <w:r w:rsidRPr="00076739">
        <w:rPr>
          <w:rFonts w:ascii="Georgia" w:hAnsi="Georgia" w:cs="Bahij Lotus"/>
          <w:sz w:val="24"/>
          <w:szCs w:val="24"/>
        </w:rPr>
        <w:t>participated in short and long-term professional workshops at home and abroad including Diagnostic Assessment Tool Tax Administration (TADAT) program which was conducted by the (Ede) program of the Inte</w:t>
      </w:r>
      <w:r>
        <w:rPr>
          <w:rFonts w:ascii="Georgia" w:hAnsi="Georgia" w:cs="Bahij Lotus"/>
          <w:sz w:val="24"/>
          <w:szCs w:val="24"/>
        </w:rPr>
        <w:t xml:space="preserve">rnational Monetary Fund (IMF). Moreover, he has obtained many certificates such as Finance Planning and program and Public Financial </w:t>
      </w:r>
      <w:proofErr w:type="spellStart"/>
      <w:r>
        <w:rPr>
          <w:rFonts w:ascii="Georgia" w:hAnsi="Georgia" w:cs="Bahij Lotus"/>
          <w:sz w:val="24"/>
          <w:szCs w:val="24"/>
        </w:rPr>
        <w:t>Administrtion</w:t>
      </w:r>
      <w:proofErr w:type="spellEnd"/>
      <w:r>
        <w:rPr>
          <w:rFonts w:ascii="Georgia" w:hAnsi="Georgia" w:cs="Bahij Lotus"/>
          <w:sz w:val="24"/>
          <w:szCs w:val="24"/>
        </w:rPr>
        <w:t xml:space="preserve"> to name few</w:t>
      </w:r>
      <w:r w:rsidRPr="00076739">
        <w:rPr>
          <w:rFonts w:ascii="Georgia" w:hAnsi="Georgia" w:cs="Bahij Lotus"/>
          <w:sz w:val="24"/>
          <w:szCs w:val="24"/>
        </w:rPr>
        <w:t xml:space="preserve">. </w:t>
      </w:r>
    </w:p>
    <w:p w:rsidR="00210E26" w:rsidRDefault="00210E26" w:rsidP="00210E26">
      <w:pPr>
        <w:bidi w:val="0"/>
        <w:spacing w:line="360" w:lineRule="auto"/>
        <w:jc w:val="both"/>
        <w:rPr>
          <w:rFonts w:ascii="Georgia" w:hAnsi="Georgia" w:cs="Bahij Lotus"/>
          <w:sz w:val="24"/>
          <w:szCs w:val="24"/>
        </w:rPr>
      </w:pPr>
      <w:r w:rsidRPr="00076739">
        <w:rPr>
          <w:rFonts w:ascii="Georgia" w:hAnsi="Georgia" w:cs="Bahij Lotus"/>
          <w:sz w:val="24"/>
          <w:szCs w:val="24"/>
        </w:rPr>
        <w:t>It is worth mentioning that, he is an alumnus of the US Department of State, the International Visitor Leadership Program (IVLP) in corporate social responsibility (CSR).</w:t>
      </w:r>
    </w:p>
    <w:p w:rsidR="00210E26" w:rsidRPr="00DB6AB1" w:rsidRDefault="00210E26" w:rsidP="00210E26">
      <w:pPr>
        <w:bidi w:val="0"/>
        <w:spacing w:line="360" w:lineRule="auto"/>
        <w:jc w:val="both"/>
        <w:rPr>
          <w:rFonts w:ascii="Arial" w:hAnsi="Arial" w:cs="Arial"/>
          <w:color w:val="3A3A3A"/>
          <w:sz w:val="30"/>
          <w:szCs w:val="30"/>
          <w:rtl/>
        </w:rPr>
      </w:pPr>
      <w:r w:rsidRPr="00DB6AB1">
        <w:rPr>
          <w:rFonts w:ascii="Georgia" w:hAnsi="Georgia" w:cs="Bahij Lotus"/>
          <w:sz w:val="24"/>
          <w:szCs w:val="24"/>
        </w:rPr>
        <w:t xml:space="preserve">He </w:t>
      </w:r>
      <w:r>
        <w:rPr>
          <w:rFonts w:ascii="Georgia" w:hAnsi="Georgia" w:cs="Bahij Lotus"/>
          <w:sz w:val="24"/>
          <w:szCs w:val="24"/>
        </w:rPr>
        <w:t xml:space="preserve">has also </w:t>
      </w:r>
      <w:r w:rsidRPr="00DB6AB1">
        <w:rPr>
          <w:rFonts w:ascii="Georgia" w:hAnsi="Georgia" w:cs="Bahij Lotus"/>
          <w:sz w:val="24"/>
          <w:szCs w:val="24"/>
        </w:rPr>
        <w:t>worked in senior management position with international organizations such as SERVE/PBL, AMI, HNI</w:t>
      </w:r>
      <w:r>
        <w:rPr>
          <w:rFonts w:ascii="Georgia" w:hAnsi="Georgia" w:cs="Bahij Lotus"/>
          <w:sz w:val="24"/>
          <w:szCs w:val="24"/>
        </w:rPr>
        <w:t xml:space="preserve"> </w:t>
      </w:r>
      <w:r w:rsidRPr="00DB6AB1">
        <w:rPr>
          <w:rFonts w:ascii="Georgia" w:hAnsi="Georgia" w:cs="Bahij Lotus"/>
          <w:sz w:val="24"/>
          <w:szCs w:val="24"/>
        </w:rPr>
        <w:t>and CNN</w:t>
      </w:r>
      <w:r>
        <w:rPr>
          <w:rFonts w:ascii="Arial" w:hAnsi="Arial" w:cs="Arial"/>
          <w:color w:val="3A3A3A"/>
          <w:sz w:val="30"/>
          <w:szCs w:val="30"/>
        </w:rPr>
        <w:t>.</w:t>
      </w:r>
    </w:p>
    <w:p w:rsidR="00210E26" w:rsidRPr="00CB2EA7" w:rsidRDefault="00210E26" w:rsidP="00210E26">
      <w:pPr>
        <w:bidi w:val="0"/>
        <w:spacing w:line="360" w:lineRule="auto"/>
        <w:jc w:val="both"/>
        <w:rPr>
          <w:rFonts w:ascii="Georgia" w:hAnsi="Georgia" w:cs="Bahij Lotus"/>
          <w:sz w:val="24"/>
          <w:szCs w:val="24"/>
        </w:rPr>
      </w:pPr>
      <w:r>
        <w:rPr>
          <w:rFonts w:ascii="Georgia" w:hAnsi="Georgia" w:cs="Bahij Lotus"/>
          <w:sz w:val="24"/>
          <w:szCs w:val="24"/>
        </w:rPr>
        <w:t>Moreover, h</w:t>
      </w:r>
      <w:r w:rsidRPr="00DB6AB1">
        <w:rPr>
          <w:rFonts w:ascii="Georgia" w:hAnsi="Georgia" w:cs="Bahij Lotus"/>
          <w:sz w:val="24"/>
          <w:szCs w:val="24"/>
        </w:rPr>
        <w:t xml:space="preserve">e has worked with </w:t>
      </w:r>
      <w:r>
        <w:rPr>
          <w:rFonts w:ascii="Georgia" w:hAnsi="Georgia" w:cs="Bahij Lotus"/>
          <w:sz w:val="24"/>
          <w:szCs w:val="24"/>
        </w:rPr>
        <w:t>national</w:t>
      </w:r>
      <w:r w:rsidRPr="00DB6AB1">
        <w:rPr>
          <w:rFonts w:ascii="Georgia" w:hAnsi="Georgia" w:cs="Bahij Lotus"/>
          <w:sz w:val="24"/>
          <w:szCs w:val="24"/>
        </w:rPr>
        <w:t xml:space="preserve"> organizations like Afghanistan Investment Support Agency (AISA) as Regional Manager for Eastern Region, Regional Director of </w:t>
      </w:r>
      <w:proofErr w:type="spellStart"/>
      <w:r w:rsidRPr="00DB6AB1">
        <w:rPr>
          <w:rFonts w:ascii="Georgia" w:hAnsi="Georgia" w:cs="Bahij Lotus"/>
          <w:sz w:val="24"/>
          <w:szCs w:val="24"/>
        </w:rPr>
        <w:t>Brishna</w:t>
      </w:r>
      <w:proofErr w:type="spellEnd"/>
      <w:r w:rsidRPr="00DB6AB1">
        <w:rPr>
          <w:rFonts w:ascii="Georgia" w:hAnsi="Georgia" w:cs="Bahij Lotus"/>
          <w:sz w:val="24"/>
          <w:szCs w:val="24"/>
        </w:rPr>
        <w:t xml:space="preserve"> Corporation “De Afghanistan </w:t>
      </w:r>
      <w:proofErr w:type="spellStart"/>
      <w:r w:rsidRPr="00DB6AB1">
        <w:rPr>
          <w:rFonts w:ascii="Georgia" w:hAnsi="Georgia" w:cs="Bahij Lotus"/>
          <w:sz w:val="24"/>
          <w:szCs w:val="24"/>
        </w:rPr>
        <w:t>Breshna</w:t>
      </w:r>
      <w:proofErr w:type="spellEnd"/>
      <w:r>
        <w:rPr>
          <w:rFonts w:ascii="Georgia" w:hAnsi="Georgia" w:cs="Bahij Lotus"/>
          <w:sz w:val="24"/>
          <w:szCs w:val="24"/>
        </w:rPr>
        <w:t xml:space="preserve"> </w:t>
      </w:r>
      <w:proofErr w:type="spellStart"/>
      <w:r w:rsidRPr="00DB6AB1">
        <w:rPr>
          <w:rFonts w:ascii="Georgia" w:hAnsi="Georgia" w:cs="Bahij Lotus"/>
          <w:sz w:val="24"/>
          <w:szCs w:val="24"/>
        </w:rPr>
        <w:t>Shirkat</w:t>
      </w:r>
      <w:proofErr w:type="spellEnd"/>
      <w:r w:rsidRPr="00DB6AB1">
        <w:rPr>
          <w:rFonts w:ascii="Georgia" w:hAnsi="Georgia" w:cs="Bahij Lotus"/>
          <w:sz w:val="24"/>
          <w:szCs w:val="24"/>
        </w:rPr>
        <w:t>” for Eastern Region and joined Ministry of Finance in 2011 as Director of Project Implementation and Monitoring the Development Project of the Ministry of Finance</w:t>
      </w:r>
      <w:r>
        <w:rPr>
          <w:rFonts w:ascii="Georgia" w:hAnsi="Georgia" w:cs="Bahij Lotus"/>
          <w:sz w:val="24"/>
          <w:szCs w:val="24"/>
        </w:rPr>
        <w:t>.</w:t>
      </w:r>
    </w:p>
    <w:p w:rsidR="00210E26" w:rsidRDefault="00210E26" w:rsidP="00210E26">
      <w:pPr>
        <w:bidi w:val="0"/>
        <w:spacing w:line="360" w:lineRule="auto"/>
        <w:jc w:val="both"/>
        <w:rPr>
          <w:rFonts w:ascii="Georgia" w:hAnsi="Georgia" w:cs="Bahij Lotus"/>
          <w:sz w:val="24"/>
          <w:szCs w:val="24"/>
        </w:rPr>
      </w:pPr>
      <w:r w:rsidRPr="00DB6AB1">
        <w:rPr>
          <w:rFonts w:ascii="Georgia" w:hAnsi="Georgia" w:cs="Bahij Lotus"/>
          <w:sz w:val="24"/>
          <w:szCs w:val="24"/>
        </w:rPr>
        <w:t xml:space="preserve">Mr. </w:t>
      </w:r>
      <w:proofErr w:type="spellStart"/>
      <w:r w:rsidRPr="00DB6AB1">
        <w:rPr>
          <w:rFonts w:ascii="Georgia" w:hAnsi="Georgia" w:cs="Bahij Lotus"/>
          <w:sz w:val="24"/>
          <w:szCs w:val="24"/>
        </w:rPr>
        <w:t>Shirzad</w:t>
      </w:r>
      <w:proofErr w:type="spellEnd"/>
      <w:r w:rsidRPr="00DB6AB1">
        <w:rPr>
          <w:rFonts w:ascii="Georgia" w:hAnsi="Georgia" w:cs="Bahij Lotus"/>
          <w:sz w:val="24"/>
          <w:szCs w:val="24"/>
        </w:rPr>
        <w:t xml:space="preserve"> has successfully passed the Civil Services Administration Reforms Commission Exam</w:t>
      </w:r>
      <w:r>
        <w:rPr>
          <w:rFonts w:ascii="Georgia" w:hAnsi="Georgia" w:cs="Bahij Lotus"/>
          <w:sz w:val="24"/>
          <w:szCs w:val="24"/>
        </w:rPr>
        <w:t xml:space="preserve"> in 1391</w:t>
      </w:r>
      <w:r w:rsidRPr="00DB6AB1">
        <w:rPr>
          <w:rFonts w:ascii="Georgia" w:hAnsi="Georgia" w:cs="Bahij Lotus"/>
          <w:sz w:val="24"/>
          <w:szCs w:val="24"/>
        </w:rPr>
        <w:t xml:space="preserve"> and was appointed as Director General of Revenue Planning. He </w:t>
      </w:r>
      <w:r>
        <w:rPr>
          <w:rFonts w:ascii="Georgia" w:hAnsi="Georgia" w:cs="Bahij Lotus"/>
          <w:sz w:val="24"/>
          <w:szCs w:val="24"/>
        </w:rPr>
        <w:t>was appointed</w:t>
      </w:r>
      <w:r w:rsidRPr="00DB6AB1">
        <w:rPr>
          <w:rFonts w:ascii="Georgia" w:hAnsi="Georgia" w:cs="Bahij Lotus"/>
          <w:sz w:val="24"/>
          <w:szCs w:val="24"/>
        </w:rPr>
        <w:t xml:space="preserve"> as Director General of Revenue </w:t>
      </w:r>
      <w:r>
        <w:rPr>
          <w:rFonts w:ascii="Georgia" w:hAnsi="Georgia" w:cs="Bahij Lotus"/>
          <w:sz w:val="24"/>
          <w:szCs w:val="24"/>
        </w:rPr>
        <w:t xml:space="preserve">in 1394 and then </w:t>
      </w:r>
      <w:r w:rsidRPr="00DB6AB1">
        <w:rPr>
          <w:rFonts w:ascii="Georgia" w:hAnsi="Georgia" w:cs="Bahij Lotus"/>
          <w:sz w:val="24"/>
          <w:szCs w:val="24"/>
        </w:rPr>
        <w:t>as Admin and Finance Deputy Auditor General in 1396.</w:t>
      </w:r>
    </w:p>
    <w:p w:rsidR="00210E26" w:rsidRPr="00DB6AB1" w:rsidRDefault="00210E26" w:rsidP="00210E26">
      <w:pPr>
        <w:bidi w:val="0"/>
        <w:spacing w:line="360" w:lineRule="auto"/>
        <w:jc w:val="both"/>
        <w:rPr>
          <w:rFonts w:ascii="Georgia" w:hAnsi="Georgia" w:cs="Bahij Lotus"/>
          <w:sz w:val="24"/>
          <w:szCs w:val="24"/>
        </w:rPr>
      </w:pPr>
      <w:r>
        <w:rPr>
          <w:rFonts w:ascii="Georgia" w:hAnsi="Georgia" w:cs="Bahij Lotus"/>
          <w:sz w:val="24"/>
          <w:szCs w:val="24"/>
        </w:rPr>
        <w:t xml:space="preserve">In accordance with his work experiences and  </w:t>
      </w:r>
      <w:r w:rsidRPr="00DB6AB1">
        <w:rPr>
          <w:rFonts w:ascii="Georgia" w:hAnsi="Georgia" w:cs="Bahij Lotus"/>
          <w:sz w:val="24"/>
          <w:szCs w:val="24"/>
        </w:rPr>
        <w:t xml:space="preserve">based on the proposal of the Ministry of Finance </w:t>
      </w:r>
      <w:r>
        <w:rPr>
          <w:rFonts w:ascii="Georgia" w:hAnsi="Georgia" w:cs="Bahij Lotus"/>
          <w:sz w:val="24"/>
          <w:szCs w:val="24"/>
        </w:rPr>
        <w:t xml:space="preserve">approved </w:t>
      </w:r>
      <w:proofErr w:type="spellStart"/>
      <w:r>
        <w:rPr>
          <w:rFonts w:ascii="Georgia" w:hAnsi="Georgia" w:cs="Bahij Lotus"/>
          <w:sz w:val="24"/>
          <w:szCs w:val="24"/>
        </w:rPr>
        <w:t>byth</w:t>
      </w:r>
      <w:r w:rsidRPr="00DB6AB1">
        <w:rPr>
          <w:rFonts w:ascii="Georgia" w:hAnsi="Georgia" w:cs="Bahij Lotus"/>
          <w:sz w:val="24"/>
          <w:szCs w:val="24"/>
        </w:rPr>
        <w:t>e</w:t>
      </w:r>
      <w:proofErr w:type="spellEnd"/>
      <w:r w:rsidRPr="00DB6AB1">
        <w:rPr>
          <w:rFonts w:ascii="Georgia" w:hAnsi="Georgia" w:cs="Bahij Lotus"/>
          <w:sz w:val="24"/>
          <w:szCs w:val="24"/>
        </w:rPr>
        <w:t xml:space="preserve"> President, </w:t>
      </w:r>
      <w:r>
        <w:rPr>
          <w:rFonts w:ascii="Georgia" w:hAnsi="Georgia" w:cs="Bahij Lotus"/>
          <w:sz w:val="24"/>
          <w:szCs w:val="24"/>
        </w:rPr>
        <w:t xml:space="preserve">he is currently working as Deputy Minister of Finance for </w:t>
      </w:r>
      <w:bookmarkStart w:id="0" w:name="_GoBack"/>
      <w:bookmarkEnd w:id="0"/>
      <w:r>
        <w:rPr>
          <w:rFonts w:ascii="Georgia" w:hAnsi="Georgia" w:cs="Bahij Lotus"/>
          <w:sz w:val="24"/>
          <w:szCs w:val="24"/>
        </w:rPr>
        <w:t xml:space="preserve">Customs and Revenue of </w:t>
      </w:r>
      <w:proofErr w:type="spellStart"/>
      <w:r>
        <w:rPr>
          <w:rFonts w:ascii="Georgia" w:hAnsi="Georgia" w:cs="Bahij Lotus"/>
          <w:sz w:val="24"/>
          <w:szCs w:val="24"/>
        </w:rPr>
        <w:t>MoF</w:t>
      </w:r>
      <w:proofErr w:type="spellEnd"/>
      <w:r>
        <w:rPr>
          <w:rFonts w:ascii="Georgia" w:hAnsi="Georgia" w:cs="Bahij Lotus"/>
          <w:sz w:val="24"/>
          <w:szCs w:val="24"/>
        </w:rPr>
        <w:t>.</w:t>
      </w:r>
    </w:p>
    <w:p w:rsidR="00CA66E2" w:rsidRDefault="00CA66E2"/>
    <w:sectPr w:rsidR="00CA66E2" w:rsidSect="00CA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ij Lotus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E26"/>
    <w:rsid w:val="00210E26"/>
    <w:rsid w:val="00CA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26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0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2021-03-02T04:36:00Z</dcterms:created>
  <dcterms:modified xsi:type="dcterms:W3CDTF">2021-03-02T04:37:00Z</dcterms:modified>
</cp:coreProperties>
</file>