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07" w:rsidRPr="00FD7A07" w:rsidRDefault="00FD7A07" w:rsidP="00FD7A07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FD7A07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FD7A07">
        <w:rPr>
          <w:rFonts w:ascii="Calibri" w:eastAsia="Times New Roman" w:hAnsi="Calibri" w:cs="B Yas" w:hint="cs"/>
          <w:b/>
          <w:bCs/>
          <w:color w:val="FF0000"/>
          <w:sz w:val="32"/>
          <w:szCs w:val="32"/>
          <w:rtl/>
          <w:lang w:bidi="fa-IR"/>
        </w:rPr>
        <w:t>دستآورد های مستوفیت ولایت بادغیس از آغاز سال مالی 1399 الی 20 عقرب</w:t>
      </w:r>
    </w:p>
    <w:p w:rsidR="00FD7A07" w:rsidRPr="00FD7A07" w:rsidRDefault="00FD7A07" w:rsidP="006514FA">
      <w:pPr>
        <w:spacing w:after="0" w:line="240" w:lineRule="auto"/>
        <w:jc w:val="right"/>
        <w:rPr>
          <w:rFonts w:ascii="Calibri" w:eastAsia="Times New Roman" w:hAnsi="Calibri" w:cs="Calibri"/>
        </w:rPr>
      </w:pPr>
      <w:bookmarkStart w:id="0" w:name="_GoBack"/>
      <w:r w:rsidRPr="00FD7A07">
        <w:rPr>
          <w:rFonts w:ascii="Calibri" w:eastAsia="Times New Roman" w:hAnsi="Calibri" w:cs="B Yas" w:hint="cs"/>
          <w:sz w:val="24"/>
          <w:szCs w:val="24"/>
          <w:rtl/>
          <w:lang w:bidi="fa-IR"/>
        </w:rPr>
        <w:t>مستوفیت ولایت بادعیس نظر به پلانهای کاری ، تحقق هدایت ، پالیسی ها واستراتیژی مقام وزارت مالیه در راستای تطبیق پلان داده شده عواید سال مالی 1399 مصارف بودجه عادی و انکشافی در سطح ولایت و تحکیم سیستم ارتباطات مستوفیت با سایر ادارات ولایتی منحیث نهاد مسئول اجرا نموده است .</w:t>
      </w:r>
    </w:p>
    <w:p w:rsidR="00FD7A07" w:rsidRPr="00FD7A07" w:rsidRDefault="00FD7A07" w:rsidP="006514FA">
      <w:pPr>
        <w:spacing w:after="0" w:line="240" w:lineRule="auto"/>
        <w:jc w:val="right"/>
        <w:rPr>
          <w:rFonts w:ascii="Calibri" w:eastAsia="Times New Roman" w:hAnsi="Calibri" w:cs="Calibri"/>
        </w:rPr>
      </w:pPr>
      <w:r w:rsidRPr="00FD7A07">
        <w:rPr>
          <w:rFonts w:ascii="Calibri" w:eastAsia="Times New Roman" w:hAnsi="Calibri" w:cs="B Yas" w:hint="cs"/>
          <w:sz w:val="24"/>
          <w:szCs w:val="24"/>
          <w:rtl/>
          <w:lang w:bidi="fa-IR"/>
        </w:rPr>
        <w:t>این مستوفیت نظر به هدایت ریاست عمومی عواید سیستم تعرفه الکترونیکی را در مربوطات اداره مستوفیت ریاست محاکم استیناف و آمریت پاسپورت تطبیق و عملی نمود است که تطبیق آن بخش از برنامه های اصلاحی ریاست عمومی عواید بوده جهت عرضه خدمات بهتر برای مالیه دهندگان می باشد .</w:t>
      </w:r>
    </w:p>
    <w:p w:rsidR="00FD7A07" w:rsidRPr="00FD7A07" w:rsidRDefault="00FD7A07" w:rsidP="006514FA">
      <w:pPr>
        <w:spacing w:after="0" w:line="240" w:lineRule="auto"/>
        <w:jc w:val="right"/>
        <w:rPr>
          <w:rFonts w:ascii="Calibri" w:eastAsia="Times New Roman" w:hAnsi="Calibri" w:cs="Calibri"/>
        </w:rPr>
      </w:pPr>
      <w:r w:rsidRPr="00FD7A07">
        <w:rPr>
          <w:rFonts w:ascii="Calibri" w:eastAsia="Times New Roman" w:hAnsi="Calibri" w:cs="B Yas" w:hint="cs"/>
          <w:sz w:val="24"/>
          <w:szCs w:val="24"/>
          <w:rtl/>
          <w:lang w:bidi="fa-IR"/>
        </w:rPr>
        <w:t>همچنان در کمپاین مالیاتی به</w:t>
      </w:r>
      <w:r w:rsidRPr="00FD7A07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 </w:t>
      </w:r>
      <w:r w:rsidRPr="00FD7A07">
        <w:rPr>
          <w:rFonts w:ascii="Calibri" w:eastAsia="Times New Roman" w:hAnsi="Calibri" w:cs="B Yas" w:hint="cs"/>
          <w:sz w:val="24"/>
          <w:szCs w:val="24"/>
          <w:rtl/>
          <w:lang w:bidi="fa-IR"/>
        </w:rPr>
        <w:t xml:space="preserve"> مدت 4 روز برنامه مسابقه ورزشی والیبال ، مسابقه فوتسال و کمپاین آگاهی از مالیات ، قوانین مالیاتی ، اهمیت پرداخت مالیات با اشتراک علمای دین و سایر مودیان برگزارگردید.جلسه در سطح ولایت جهت جمع آوری عواید مالیاتی و غیرمالیاتی بهتر ،تبادل معلومات و شریک نمودن قرارداد ها، همکاری در جلب باقی دارن تقویت هماهنگی میان اداره مستوفیت و ادارات عوایدی و تطبیق پلان عواید .</w:t>
      </w:r>
    </w:p>
    <w:p w:rsidR="00FD7A07" w:rsidRPr="00FD7A07" w:rsidRDefault="00FD7A07" w:rsidP="006514FA">
      <w:pPr>
        <w:spacing w:after="0" w:line="240" w:lineRule="auto"/>
        <w:jc w:val="right"/>
        <w:rPr>
          <w:rFonts w:ascii="Calibri" w:eastAsia="Times New Roman" w:hAnsi="Calibri" w:cs="Calibri"/>
        </w:rPr>
      </w:pPr>
      <w:r w:rsidRPr="00FD7A07">
        <w:rPr>
          <w:rFonts w:ascii="Calibri" w:eastAsia="Times New Roman" w:hAnsi="Calibri" w:cs="B Yas" w:hint="cs"/>
          <w:sz w:val="24"/>
          <w:szCs w:val="24"/>
          <w:rtl/>
          <w:lang w:bidi="fa-IR"/>
        </w:rPr>
        <w:t>امضا تفاهم نامه همکاری بین مستوفیت و آمریت معادن ونیز تفاهم نامه همکاری بین مستوفیت و ریاست موسسه تحصیلات عالی خصوصی حکمت به منظور تقویت هماهنگی طرفین ، اشخاص حقیقی و حکمی که از طریق مدیریت های مختلف بخش آمریت عواید به مدیریت عمومی تطبیق قانون غرض تحصیل باقیات مواصلت ورزیده است و مدیریت موصوف در زمینه همکاری لازم را نموده است.</w:t>
      </w:r>
    </w:p>
    <w:p w:rsidR="00FD7A07" w:rsidRPr="00FD7A07" w:rsidRDefault="00FD7A07" w:rsidP="006514FA">
      <w:pPr>
        <w:spacing w:before="240" w:after="0" w:line="240" w:lineRule="auto"/>
        <w:jc w:val="right"/>
        <w:rPr>
          <w:rFonts w:ascii="Calibri" w:eastAsia="Times New Roman" w:hAnsi="Calibri" w:cs="Calibri"/>
        </w:rPr>
      </w:pPr>
      <w:r w:rsidRPr="00FD7A07">
        <w:rPr>
          <w:rFonts w:ascii="Calibri" w:eastAsia="Times New Roman" w:hAnsi="Calibri" w:cs="B Yas" w:hint="cs"/>
          <w:sz w:val="24"/>
          <w:szCs w:val="24"/>
          <w:rtl/>
          <w:lang w:bidi="fa-IR"/>
        </w:rPr>
        <w:t>میزان تخصیص واصله ازطریق سیستم مالی افغانستان 1.458.849.960میلیارد افغانی را احتوا می کند از این جمله الی اخیر ماه میزان 1.058.263.142میلیارد افغانی(72.6% ) به مصرف رسیده است در بخش بودجه انکشافی مجموع تخصیص 201.292.817 میلیون افغانی بوده از این جمله الی ماه میزان 70.423.435 میلیون افغانی به مصرف رسیده است ، تخصیص که به اثر صرفه جویی و جلوگیری از اجرای حواله های غیر قانونی باقیمانده 130.869.382 میلیون افغانی می باشد در راستای ارقام کردیت تضمینات و تامینات که حساب مزبور جمع آوری شده 25.498.904 میلیون افغانی تادیات که بعد از فرمایش ادارات بودجوی الی اخیر ماه میزان مطابق قوانین صورت گرفته است 10.736.405 میلیون افغانی و دارایی که نظر به عدم اکمال تعهدات ، گارانتی و وارانتی شخصیت های حقوقی که با واحد های بودجوی همکار بوده اند باقیمانده حاوی مبلغ14.762.499را احتوا میکند.</w:t>
      </w:r>
    </w:p>
    <w:p w:rsidR="00FD7A07" w:rsidRPr="00FD7A07" w:rsidRDefault="00FD7A07" w:rsidP="006514FA">
      <w:pPr>
        <w:spacing w:after="0" w:line="240" w:lineRule="auto"/>
        <w:jc w:val="right"/>
        <w:rPr>
          <w:rFonts w:ascii="Calibri" w:eastAsia="Times New Roman" w:hAnsi="Calibri" w:cs="Calibri"/>
        </w:rPr>
      </w:pPr>
      <w:r w:rsidRPr="00FD7A07">
        <w:rPr>
          <w:rFonts w:ascii="Calibri" w:eastAsia="Times New Roman" w:hAnsi="Calibri" w:cs="B Yas" w:hint="cs"/>
          <w:sz w:val="24"/>
          <w:szCs w:val="24"/>
          <w:rtl/>
          <w:lang w:bidi="fa-IR"/>
        </w:rPr>
        <w:t xml:space="preserve">از آغاز سال مالی 1399 الی 15 عقرب سال روان 90.917.226 میلیون افغانی مستوفیت ولایت بدخشان از درگ عواید جمع آوری نموده است که تعداد مالیه دهندگان </w:t>
      </w:r>
      <w:r w:rsidRPr="00FD7A07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 </w:t>
      </w:r>
      <w:r w:rsidRPr="00FD7A07">
        <w:rPr>
          <w:rFonts w:ascii="Calibri" w:eastAsia="Times New Roman" w:hAnsi="Calibri" w:cs="B Yas" w:hint="cs"/>
          <w:sz w:val="24"/>
          <w:szCs w:val="24"/>
          <w:rtl/>
          <w:lang w:bidi="fa-IR"/>
        </w:rPr>
        <w:t xml:space="preserve">در این ولایت نظر به اشخاص حمکی، حقیقی،ادارات عوایدی و عراده جات قرار ذیل می باشد . </w:t>
      </w:r>
    </w:p>
    <w:p w:rsidR="002D7DC8" w:rsidRDefault="00D53BEB" w:rsidP="006514FA">
      <w:pPr>
        <w:spacing w:line="240" w:lineRule="auto"/>
        <w:jc w:val="right"/>
        <w:rPr>
          <w:rFonts w:cs="B Yas"/>
          <w:sz w:val="24"/>
          <w:szCs w:val="24"/>
          <w:rtl/>
          <w:lang w:bidi="fa-IR"/>
        </w:rPr>
      </w:pPr>
      <w:r>
        <w:rPr>
          <w:rFonts w:cs="B Yas" w:hint="cs"/>
          <w:sz w:val="24"/>
          <w:szCs w:val="24"/>
          <w:rtl/>
          <w:lang w:bidi="fa-IR"/>
        </w:rPr>
        <w:t xml:space="preserve">اشخاص حکمی 276 تن ، اشخاص حقیقی 3720 تن ، 3533 عراده موتر و 19 داره عوایدی در این ولایت مالیه میپردازد </w:t>
      </w:r>
    </w:p>
    <w:bookmarkEnd w:id="0"/>
    <w:p w:rsidR="007A7066" w:rsidRPr="00687A0E" w:rsidRDefault="009271D4" w:rsidP="00E62C00">
      <w:pPr>
        <w:spacing w:line="240" w:lineRule="auto"/>
        <w:jc w:val="right"/>
        <w:rPr>
          <w:rFonts w:cs="B Yas"/>
          <w:sz w:val="24"/>
          <w:szCs w:val="24"/>
          <w:lang w:bidi="fa-IR"/>
        </w:rPr>
      </w:pPr>
      <w:r>
        <w:rPr>
          <w:rFonts w:cs="B Yas" w:hint="cs"/>
          <w:sz w:val="24"/>
          <w:szCs w:val="24"/>
          <w:rtl/>
          <w:lang w:bidi="fa-IR"/>
        </w:rPr>
        <w:t>.</w:t>
      </w:r>
    </w:p>
    <w:sectPr w:rsidR="007A7066" w:rsidRPr="00687A0E" w:rsidSect="00811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BDA" w:rsidRDefault="00AA1BDA" w:rsidP="00FD7A07">
      <w:pPr>
        <w:spacing w:after="0" w:line="240" w:lineRule="auto"/>
      </w:pPr>
      <w:r>
        <w:separator/>
      </w:r>
    </w:p>
  </w:endnote>
  <w:endnote w:type="continuationSeparator" w:id="1">
    <w:p w:rsidR="00AA1BDA" w:rsidRDefault="00AA1BDA" w:rsidP="00FD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a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BDA" w:rsidRDefault="00AA1BDA" w:rsidP="00FD7A07">
      <w:pPr>
        <w:spacing w:after="0" w:line="240" w:lineRule="auto"/>
      </w:pPr>
      <w:r>
        <w:separator/>
      </w:r>
    </w:p>
  </w:footnote>
  <w:footnote w:type="continuationSeparator" w:id="1">
    <w:p w:rsidR="00AA1BDA" w:rsidRDefault="00AA1BDA" w:rsidP="00FD7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8C8"/>
    <w:rsid w:val="00090460"/>
    <w:rsid w:val="000E3FF5"/>
    <w:rsid w:val="00292EFC"/>
    <w:rsid w:val="002D7DC8"/>
    <w:rsid w:val="0045152B"/>
    <w:rsid w:val="004C74A3"/>
    <w:rsid w:val="005B723F"/>
    <w:rsid w:val="006514FA"/>
    <w:rsid w:val="006515AB"/>
    <w:rsid w:val="00687A0E"/>
    <w:rsid w:val="00693919"/>
    <w:rsid w:val="007A7066"/>
    <w:rsid w:val="00811998"/>
    <w:rsid w:val="00816C6E"/>
    <w:rsid w:val="008E4475"/>
    <w:rsid w:val="009271D4"/>
    <w:rsid w:val="00A478C8"/>
    <w:rsid w:val="00AA1BDA"/>
    <w:rsid w:val="00C32F9A"/>
    <w:rsid w:val="00D53BEB"/>
    <w:rsid w:val="00E62C00"/>
    <w:rsid w:val="00F35BDD"/>
    <w:rsid w:val="00FD7A07"/>
    <w:rsid w:val="00FE3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A07"/>
  </w:style>
  <w:style w:type="paragraph" w:styleId="Footer">
    <w:name w:val="footer"/>
    <w:basedOn w:val="Normal"/>
    <w:link w:val="FooterChar"/>
    <w:uiPriority w:val="99"/>
    <w:unhideWhenUsed/>
    <w:rsid w:val="00FD7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A07"/>
  </w:style>
  <w:style w:type="paragraph" w:styleId="Footer">
    <w:name w:val="footer"/>
    <w:basedOn w:val="Normal"/>
    <w:link w:val="FooterChar"/>
    <w:uiPriority w:val="99"/>
    <w:unhideWhenUsed/>
    <w:rsid w:val="00FD7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Dawod</dc:creator>
  <cp:lastModifiedBy>leena.shoaibi</cp:lastModifiedBy>
  <cp:revision>2</cp:revision>
  <dcterms:created xsi:type="dcterms:W3CDTF">2021-05-02T04:51:00Z</dcterms:created>
  <dcterms:modified xsi:type="dcterms:W3CDTF">2021-05-02T04:51:00Z</dcterms:modified>
</cp:coreProperties>
</file>