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5A2" w:rsidRDefault="008965A2" w:rsidP="008965A2">
      <w:pPr>
        <w:pStyle w:val="BasicParagraph"/>
        <w:jc w:val="center"/>
        <w:rPr>
          <w:rFonts w:ascii="Bahij Titr" w:hAnsi="Bahij Titr" w:cs="Bahij Titr"/>
          <w:b/>
          <w:bCs/>
          <w:color w:val="00007C"/>
          <w:rtl/>
        </w:rPr>
      </w:pPr>
      <w:bookmarkStart w:id="0" w:name="_GoBack"/>
      <w:bookmarkEnd w:id="0"/>
      <w:r>
        <w:rPr>
          <w:rFonts w:ascii="Bahij Titr" w:hAnsi="Bahij Titr" w:cs="Bahij Titr"/>
          <w:b/>
          <w:bCs/>
          <w:color w:val="00007C"/>
          <w:rtl/>
        </w:rPr>
        <w:t>ترتیب کننده: حبیب الله حبیب سباوون</w:t>
      </w:r>
    </w:p>
    <w:p w:rsidR="008965A2" w:rsidRDefault="008965A2" w:rsidP="008965A2">
      <w:pPr>
        <w:pStyle w:val="BasicParagraph"/>
        <w:jc w:val="center"/>
        <w:rPr>
          <w:rFonts w:ascii="Bahij Titr" w:hAnsi="Bahij Titr" w:cs="Bahij Titr"/>
          <w:b/>
          <w:bCs/>
          <w:color w:val="005CDE"/>
          <w:rtl/>
        </w:rPr>
      </w:pPr>
      <w:r>
        <w:rPr>
          <w:rFonts w:ascii="Bahij Titr" w:hAnsi="Bahij Titr" w:cs="Bahij Titr"/>
          <w:b/>
          <w:bCs/>
          <w:color w:val="00007C"/>
          <w:rtl/>
        </w:rPr>
        <w:t xml:space="preserve">سرپرست ریاست عمومی بودجه ملی </w:t>
      </w:r>
    </w:p>
    <w:p w:rsidR="008965A2" w:rsidRDefault="008965A2" w:rsidP="008965A2">
      <w:pPr>
        <w:pStyle w:val="NoParagraphStyle"/>
        <w:jc w:val="center"/>
        <w:rPr>
          <w:rFonts w:ascii="Bahij Titr" w:hAnsi="Bahij Titr" w:cs="Bahij Titr"/>
          <w:b/>
          <w:bCs/>
          <w:sz w:val="40"/>
          <w:szCs w:val="40"/>
          <w:rtl/>
        </w:rPr>
      </w:pPr>
    </w:p>
    <w:p w:rsidR="008965A2" w:rsidRDefault="008965A2" w:rsidP="008965A2">
      <w:pPr>
        <w:pStyle w:val="NoParagraphStyle"/>
        <w:jc w:val="center"/>
        <w:rPr>
          <w:rFonts w:ascii="Bahij Titr" w:hAnsi="Bahij Titr" w:cs="Bahij Titr"/>
          <w:b/>
          <w:bCs/>
          <w:sz w:val="40"/>
          <w:szCs w:val="40"/>
          <w:rtl/>
        </w:rPr>
      </w:pPr>
      <w:r>
        <w:rPr>
          <w:rFonts w:ascii="Bahij Titr" w:hAnsi="Bahij Titr" w:cs="Bahij Titr"/>
          <w:b/>
          <w:bCs/>
          <w:sz w:val="40"/>
          <w:szCs w:val="40"/>
          <w:rtl/>
        </w:rPr>
        <w:t>شرح مختصر در مورد روند ترتیب، تطبیق و نظارت از بودجه ملی</w:t>
      </w:r>
    </w:p>
    <w:p w:rsidR="008965A2" w:rsidRDefault="008965A2" w:rsidP="008965A2">
      <w:pPr>
        <w:pStyle w:val="BasicParagraph"/>
        <w:jc w:val="both"/>
        <w:rPr>
          <w:rFonts w:ascii="Bahij Zar" w:hAnsi="Bahij Zar" w:cs="Bahij Zar"/>
          <w:rtl/>
        </w:rPr>
      </w:pPr>
      <w:r>
        <w:rPr>
          <w:rFonts w:ascii="Bahij Zar" w:hAnsi="Bahij Zar" w:cs="Bahij Zar"/>
          <w:rtl/>
        </w:rPr>
        <w:t>یکی از وظایف عمده وزارت مالیه ترتیب و طی مراحل بودجه ملی می باشد. بودجه عبارت از سند قانونی و پلان مالی دولت بوده که در برگیرنده جمیع عواید و مصارف بوده و انعکاس دهنده فعالیت ها و انکشافات در ساحات اقتصادی، اجتماعی،  فرهنگی، دفاعی و غیره موارد می باشد که برای مدت معین معمولاً یک سال ترتیب میگردد. باید گفت پروسه ترتیب بودجه حدود 9 ماه قبل از ختم سال مالی جاری آغاز میگردد که شامل موضوعات ذیل می باشد.</w:t>
      </w:r>
    </w:p>
    <w:p w:rsidR="008965A2" w:rsidRDefault="008965A2" w:rsidP="008965A2">
      <w:pPr>
        <w:pStyle w:val="BasicParagraph"/>
        <w:jc w:val="both"/>
        <w:rPr>
          <w:rFonts w:ascii="Bahij Zar" w:hAnsi="Bahij Zar" w:cs="Bahij Zar"/>
          <w:rtl/>
        </w:rPr>
      </w:pPr>
      <w:r>
        <w:rPr>
          <w:rFonts w:ascii="Bahij Zar" w:hAnsi="Bahij Zar" w:cs="Bahij Zar"/>
          <w:rtl/>
        </w:rPr>
        <w:t xml:space="preserve">تقویم بودجۀ: تقویم بودجه به منظور مشخص نمودن فعالیت های کلیدی روند بودجه سازی توام با زمان بندی آن صادر می گردد. </w:t>
      </w:r>
    </w:p>
    <w:p w:rsidR="008965A2" w:rsidRDefault="008965A2" w:rsidP="008965A2">
      <w:pPr>
        <w:pStyle w:val="BasicParagraph"/>
        <w:jc w:val="both"/>
        <w:rPr>
          <w:rFonts w:ascii="Bahij Zar" w:hAnsi="Bahij Zar" w:cs="Bahij Zar"/>
          <w:rtl/>
        </w:rPr>
      </w:pPr>
      <w:r>
        <w:rPr>
          <w:rFonts w:ascii="Bahij Zar" w:hAnsi="Bahij Zar" w:cs="Bahij Zar"/>
          <w:rtl/>
        </w:rPr>
        <w:t>سند استراتیژی مالی (</w:t>
      </w:r>
      <w:r>
        <w:rPr>
          <w:rFonts w:ascii="Bahij Zar" w:hAnsi="Bahij Zar" w:cs="Bahij Zar"/>
        </w:rPr>
        <w:t>FSP</w:t>
      </w:r>
      <w:r>
        <w:rPr>
          <w:rFonts w:ascii="Bahij Zar" w:hAnsi="Bahij Zar" w:cs="Bahij Zar"/>
          <w:rtl/>
        </w:rPr>
        <w:t>): وزارت مالیه چارچوب میان مدت بزرگ (</w:t>
      </w:r>
      <w:r>
        <w:rPr>
          <w:rFonts w:ascii="Bahij Zar" w:hAnsi="Bahij Zar" w:cs="Bahij Zar"/>
        </w:rPr>
        <w:t>Macro Fiscal Framework</w:t>
      </w:r>
      <w:r>
        <w:rPr>
          <w:rFonts w:ascii="Bahij Zar" w:hAnsi="Bahij Zar" w:cs="Bahij Zar"/>
          <w:rtl/>
        </w:rPr>
        <w:t xml:space="preserve">) مالی را مشخص نموده که در کل روند بودجه سازی را هدایت می نماید. این استراتیژی در میان مدت دورنمای عواید، کتگوری های عمدۀ مصارف و کمک ها را ارائه میدارد. همچنان بر اساس میلان مصارف در سال های گذشته که اساس بودجۀ سال مالی آینده برای پالیسی های موجود را تشکیل میدهد، مصارف چندین ساله را پیشکش می نماید. </w:t>
      </w:r>
    </w:p>
    <w:p w:rsidR="008965A2" w:rsidRDefault="008965A2" w:rsidP="008965A2">
      <w:pPr>
        <w:pStyle w:val="BasicParagraph"/>
        <w:jc w:val="both"/>
        <w:rPr>
          <w:rFonts w:ascii="Bahij Zar" w:hAnsi="Bahij Zar" w:cs="Bahij Zar"/>
          <w:rtl/>
        </w:rPr>
      </w:pPr>
      <w:r>
        <w:rPr>
          <w:rFonts w:ascii="Bahij Zar" w:hAnsi="Bahij Zar" w:cs="Bahij Zar"/>
        </w:rPr>
        <w:t>a</w:t>
      </w:r>
      <w:r>
        <w:rPr>
          <w:rFonts w:ascii="Bahij Zar" w:hAnsi="Bahij Zar" w:cs="Bahij Zar"/>
          <w:rtl/>
        </w:rPr>
        <w:t xml:space="preserve">.پالیسی موجود: هزینه های پالیسی های موجود در پیش بینی های چندین ساله تخمین میگردد و به اساس آن مصارف مبدأ و محدودۀ مالی مشخص میگردد. باید یاد آور شد که مصارف مبدأ یا بودجه مبدأ سطح فعلی خدمات را نشان میدهد که وزارت مالیه سقف بودجه مبدأ را ذریعه رهنمود ترتیب بودجه به تمام ادارات ارسال می نماید تا ادارات مطابق آن بودجه مبدأ شان را ترتیب  و عیار نمایند. به همین شکل محدوده مالی با استفاده از صرفه جویی و افزایش عواید بوجود میاید تا به فعالیت ها یا پروژه های جدید اختصاص داده شود. </w:t>
      </w:r>
    </w:p>
    <w:p w:rsidR="008965A2" w:rsidRDefault="008965A2" w:rsidP="008965A2">
      <w:pPr>
        <w:pStyle w:val="BasicParagraph"/>
        <w:jc w:val="both"/>
        <w:rPr>
          <w:rFonts w:ascii="Bahij Zar" w:hAnsi="Bahij Zar" w:cs="Bahij Zar"/>
          <w:rtl/>
        </w:rPr>
      </w:pPr>
      <w:r>
        <w:rPr>
          <w:rFonts w:ascii="Bahij Zar" w:hAnsi="Bahij Zar" w:cs="Bahij Zar"/>
        </w:rPr>
        <w:t>b</w:t>
      </w:r>
      <w:r>
        <w:rPr>
          <w:rFonts w:ascii="Bahij Zar" w:hAnsi="Bahij Zar" w:cs="Bahij Zar"/>
          <w:rtl/>
        </w:rPr>
        <w:t>.  پالیسی های جدید دارای اولویت: سند استراتیژی مالی ساحات رُشد و تأثیر گذار روی کاهش فقر را در کوتاه مدت و طویل المدت جهت اولویت بندی در بودجۀ ملی برجسته می نماید. پالیسی های جدید دارای اولویت باید در مطابقت با استراتیژی ملی کشور باشد.</w:t>
      </w:r>
    </w:p>
    <w:p w:rsidR="008965A2" w:rsidRDefault="008965A2" w:rsidP="008965A2">
      <w:pPr>
        <w:pStyle w:val="BasicParagraph"/>
        <w:jc w:val="both"/>
        <w:rPr>
          <w:rFonts w:ascii="Bahij Zar" w:hAnsi="Bahij Zar" w:cs="Bahij Zar"/>
          <w:rtl/>
        </w:rPr>
      </w:pPr>
      <w:r>
        <w:rPr>
          <w:rFonts w:ascii="Bahij Zar" w:hAnsi="Bahij Zar" w:cs="Bahij Zar"/>
          <w:rtl/>
        </w:rPr>
        <w:t>متحدالمال بودجه یا رهنمود ترتیب بودجه : رهنمود ترتیب بودجه به ادارات ارسال میگردد تا طبق هدایت آن ادارات فعالیت ها و پروژه های جدید مورد نیاز شان را پیشنهاد نموده و بودجۀ مبدأ شانرا نیز مرور نمایند. ادارات می توانند فعالیت های جدید شانرا تحت دو کتگوری ذیل پیشنهاد نمایند:</w:t>
      </w:r>
    </w:p>
    <w:p w:rsidR="008965A2" w:rsidRDefault="008965A2" w:rsidP="008965A2">
      <w:pPr>
        <w:pStyle w:val="BasicParagraph"/>
        <w:jc w:val="both"/>
        <w:rPr>
          <w:rFonts w:ascii="Bahij Zar" w:hAnsi="Bahij Zar" w:cs="Bahij Zar"/>
          <w:rtl/>
        </w:rPr>
      </w:pPr>
      <w:r>
        <w:rPr>
          <w:rFonts w:ascii="Bahij Zar" w:hAnsi="Bahij Zar" w:cs="Bahij Zar"/>
        </w:rPr>
        <w:t>c</w:t>
      </w:r>
      <w:r>
        <w:rPr>
          <w:rFonts w:ascii="Bahij Zar" w:hAnsi="Bahij Zar" w:cs="Bahij Zar"/>
          <w:rtl/>
        </w:rPr>
        <w:t>.  بودجه عادی (غیر پروژوی): شامل فعالیت های کاملاً جدید بوده که ماهیت عملیاتی دارند. مانند معلمین جدید برای یک مکتب موجود.</w:t>
      </w:r>
    </w:p>
    <w:p w:rsidR="008965A2" w:rsidRDefault="008965A2" w:rsidP="008965A2">
      <w:pPr>
        <w:pStyle w:val="BasicParagraph"/>
        <w:jc w:val="both"/>
        <w:rPr>
          <w:rFonts w:ascii="Bahij Zar" w:hAnsi="Bahij Zar" w:cs="Bahij Zar"/>
          <w:rtl/>
        </w:rPr>
      </w:pPr>
      <w:r>
        <w:rPr>
          <w:rFonts w:ascii="Bahij Zar" w:hAnsi="Bahij Zar" w:cs="Bahij Zar"/>
        </w:rPr>
        <w:t>d</w:t>
      </w:r>
      <w:r>
        <w:rPr>
          <w:rFonts w:ascii="Bahij Zar" w:hAnsi="Bahij Zar" w:cs="Bahij Zar"/>
          <w:rtl/>
        </w:rPr>
        <w:t xml:space="preserve">.  بودجه انکشافی (پروژوی): شامل فعالیت های نسبتاً طویل المدت و سرمایوی می باشد، مانند تعمیرات، بند جدید آب و یا توسعۀ یک شاهراه موجود. </w:t>
      </w:r>
    </w:p>
    <w:p w:rsidR="008965A2" w:rsidRDefault="008965A2" w:rsidP="008965A2">
      <w:pPr>
        <w:pStyle w:val="BasicParagraph"/>
        <w:jc w:val="both"/>
        <w:rPr>
          <w:rFonts w:ascii="Bahij Zar" w:hAnsi="Bahij Zar" w:cs="Bahij Zar"/>
          <w:rtl/>
        </w:rPr>
      </w:pPr>
      <w:r>
        <w:rPr>
          <w:rFonts w:ascii="Bahij Zar" w:hAnsi="Bahij Zar" w:cs="Bahij Zar"/>
          <w:rtl/>
        </w:rPr>
        <w:t xml:space="preserve">مجالس استماعیه: مجالس استماعیه بودجه بمنظور اختصاص محدودۀ مالی به پروژه های ارزیابی شده که جدیداً در بودجۀ ملی سال مالی آینده باید شامل شوند و ارزیابی تمام بودجه ادارات دایر میگردد. به عبارت دیگر ادارات در این جلسات از بودجه شان برای سال مالی آینده دفاع مینمایند. باید متذکر گردید که مجالس استماعیه بودجه توسط کمیته بودجه دایر میگردد که شامل وزارت های مالیه، اقتصاد، امور خارجه و یک نماینده از ریاست عمومی اداره امور میباشد. </w:t>
      </w:r>
    </w:p>
    <w:p w:rsidR="008965A2" w:rsidRDefault="008965A2" w:rsidP="008965A2">
      <w:pPr>
        <w:pStyle w:val="BasicParagraph"/>
        <w:jc w:val="both"/>
        <w:rPr>
          <w:rFonts w:ascii="Bahij Zar" w:hAnsi="Bahij Zar" w:cs="Bahij Zar"/>
          <w:rtl/>
        </w:rPr>
      </w:pPr>
      <w:r>
        <w:rPr>
          <w:rFonts w:ascii="Bahij Zar" w:hAnsi="Bahij Zar" w:cs="Bahij Zar"/>
          <w:rtl/>
        </w:rPr>
        <w:t>مسودۀ بودجۀ ملی</w:t>
      </w:r>
    </w:p>
    <w:p w:rsidR="008965A2" w:rsidRDefault="008965A2" w:rsidP="008965A2">
      <w:pPr>
        <w:pStyle w:val="BasicParagraph"/>
        <w:jc w:val="both"/>
        <w:rPr>
          <w:rFonts w:ascii="Bahij Zar" w:hAnsi="Bahij Zar" w:cs="Bahij Zar"/>
          <w:rtl/>
        </w:rPr>
      </w:pPr>
      <w:r>
        <w:rPr>
          <w:rFonts w:ascii="Bahij Zar" w:hAnsi="Bahij Zar" w:cs="Bahij Zar"/>
          <w:rtl/>
        </w:rPr>
        <w:t xml:space="preserve">ریاست عمومی بودجه، بودجۀ مبدأ  و پروژه های جدید منظور شده را توحید نموده و مسودۀ بودجۀ ملی را ترتیب می نماید. سپس مسودۀ بودجه ملی جهت مرور به کمیته بودجه ارسال میگردد بعد از مرور ، سفارشات و تغییراتی که از جانب کمیتۀ بودجه پیشنهاد شده، در مسودۀ بودجه درج میگردد و جهت تصویب به کابینه ارسال میگردد. باید گفت که سند بودجه بعد از منظوری از طرف کابینه به دفتر مقام امارت اسلامی افغانستان جهت تصویب و توشیح ارسال میگردد. </w:t>
      </w:r>
    </w:p>
    <w:p w:rsidR="008965A2" w:rsidRDefault="008965A2" w:rsidP="008965A2">
      <w:pPr>
        <w:pStyle w:val="BasicParagraph"/>
        <w:jc w:val="both"/>
        <w:rPr>
          <w:rFonts w:ascii="Bahij Zar" w:hAnsi="Bahij Zar" w:cs="Bahij Zar"/>
          <w:rtl/>
        </w:rPr>
      </w:pPr>
      <w:r>
        <w:rPr>
          <w:rFonts w:ascii="Bahij Zar" w:hAnsi="Bahij Zar" w:cs="Bahij Zar"/>
          <w:rtl/>
        </w:rPr>
        <w:t>تطبیق و اجرای بودجه ملی  :  یکی از وظایف عمده و اساسی ریاست عمومی بودجه ملی، کنترول و اجرای بودجه ملی می باشد. بعد از منظوری سند بودجه ملی از طرف مراجع ذیربط ، واحد های بودجوی در محدوده بودجه منظور شده خویش فورمه های ب  10 (بودجه عادی) ، ب  3  (بودجه انکشافی ) و فورم ب20  (پلان مالی بودجه عادی، انکشافی  ) ادارات خویش را  ترتیب و ثبت سیستم افمس نموده جهت کنترول و تائیدی  به ریاست بودجه ملی ارسال می نمایند.</w:t>
      </w:r>
    </w:p>
    <w:p w:rsidR="008965A2" w:rsidRDefault="008965A2" w:rsidP="008965A2">
      <w:pPr>
        <w:pStyle w:val="BasicParagraph"/>
        <w:jc w:val="both"/>
        <w:rPr>
          <w:rFonts w:ascii="Bahij Zar" w:hAnsi="Bahij Zar" w:cs="Bahij Zar"/>
          <w:rtl/>
        </w:rPr>
      </w:pPr>
      <w:r>
        <w:rPr>
          <w:rFonts w:ascii="Bahij Zar" w:hAnsi="Bahij Zar" w:cs="Bahij Zar"/>
          <w:rtl/>
        </w:rPr>
        <w:t>فورمه ب10 : تقسیمات بودجه عادی را به سطح ولایات و واحد های دومی ادارات  برای تمام سال نشان میدهد.</w:t>
      </w:r>
    </w:p>
    <w:p w:rsidR="008965A2" w:rsidRDefault="008965A2" w:rsidP="008965A2">
      <w:pPr>
        <w:pStyle w:val="BasicParagraph"/>
        <w:jc w:val="both"/>
        <w:rPr>
          <w:rFonts w:ascii="Bahij Zar" w:hAnsi="Bahij Zar" w:cs="Bahij Zar"/>
          <w:rtl/>
        </w:rPr>
      </w:pPr>
      <w:r>
        <w:rPr>
          <w:rFonts w:ascii="Bahij Zar" w:hAnsi="Bahij Zar" w:cs="Bahij Zar"/>
          <w:rtl/>
        </w:rPr>
        <w:t>فورمه ب 3: تقسیمات بودجه انکشافی را به سطح ولایات و واحد های دومی ادارات برای تمام سال نشان میدهد.</w:t>
      </w:r>
    </w:p>
    <w:p w:rsidR="008965A2" w:rsidRDefault="008965A2" w:rsidP="008965A2">
      <w:pPr>
        <w:pStyle w:val="BasicParagraph"/>
        <w:jc w:val="both"/>
        <w:rPr>
          <w:rFonts w:ascii="Bahij Zar" w:hAnsi="Bahij Zar" w:cs="Bahij Zar"/>
          <w:rtl/>
        </w:rPr>
      </w:pPr>
      <w:r>
        <w:rPr>
          <w:rFonts w:ascii="Bahij Zar" w:hAnsi="Bahij Zar" w:cs="Bahij Zar"/>
          <w:rtl/>
        </w:rPr>
        <w:t xml:space="preserve">فورمه ب 20: تقسیمات بودجه اداره را به سطح ولایات و واحد های دومی با در نظر داشت  نوعیت های مصارفاتی و تقسیمات ماهوار را نشان میدهد </w:t>
      </w:r>
    </w:p>
    <w:p w:rsidR="008965A2" w:rsidRDefault="008965A2" w:rsidP="008965A2">
      <w:pPr>
        <w:pStyle w:val="BasicParagraph"/>
        <w:jc w:val="both"/>
        <w:rPr>
          <w:rFonts w:ascii="Bahij Zar" w:hAnsi="Bahij Zar" w:cs="Bahij Zar"/>
          <w:rtl/>
        </w:rPr>
      </w:pPr>
      <w:r>
        <w:rPr>
          <w:rFonts w:ascii="Bahij Zar" w:hAnsi="Bahij Zar" w:cs="Bahij Zar"/>
          <w:rtl/>
        </w:rPr>
        <w:t xml:space="preserve">در مجموع فورمه های متذکره پلان تطبیقی بودجه یک اداره را در طول سال نشان میدهد به همین ترتیب ادارات بعد از تائیدی فورم های فوق در سیستم </w:t>
      </w:r>
      <w:r>
        <w:rPr>
          <w:rFonts w:ascii="Bahij Zar" w:hAnsi="Bahij Zar" w:cs="Bahij Zar"/>
        </w:rPr>
        <w:t>AFMIS</w:t>
      </w:r>
      <w:r>
        <w:rPr>
          <w:rFonts w:ascii="Bahij Zar" w:hAnsi="Bahij Zar" w:cs="Bahij Zar"/>
          <w:rtl/>
        </w:rPr>
        <w:t xml:space="preserve">و </w:t>
      </w:r>
      <w:r>
        <w:rPr>
          <w:rFonts w:ascii="Bahij Zar" w:hAnsi="Bahij Zar" w:cs="Bahij Zar"/>
        </w:rPr>
        <w:t>DAD</w:t>
      </w:r>
      <w:r>
        <w:rPr>
          <w:rFonts w:ascii="Bahij Zar" w:hAnsi="Bahij Zar" w:cs="Bahij Zar"/>
          <w:rtl/>
        </w:rPr>
        <w:t xml:space="preserve"> مرحله اجرای بودجه ادارات شروع می شود که واحد های بودجوی با در نظرداشت پروژه های منظور شده شان در سند بودجه ملی  ذریعه فورمه های تخصیصات این اجراآت صورت میگیرد. این فورمه ها شامل فورم </w:t>
      </w:r>
      <w:r>
        <w:rPr>
          <w:rFonts w:ascii="Bahij Zar" w:hAnsi="Bahij Zar" w:cs="Bahij Zar"/>
        </w:rPr>
        <w:t xml:space="preserve">PO ( Purchase </w:t>
      </w:r>
      <w:r>
        <w:rPr>
          <w:rFonts w:ascii="Bahij Zar" w:hAnsi="Bahij Zar" w:cs="Bahij Zar"/>
        </w:rPr>
        <w:lastRenderedPageBreak/>
        <w:t>Order)</w:t>
      </w:r>
      <w:r>
        <w:rPr>
          <w:rFonts w:ascii="Bahij Zar" w:hAnsi="Bahij Zar" w:cs="Bahij Zar"/>
          <w:rtl/>
        </w:rPr>
        <w:t xml:space="preserve"> و فورم </w:t>
      </w:r>
      <w:r>
        <w:rPr>
          <w:rFonts w:ascii="Bahij Zar" w:hAnsi="Bahij Zar" w:cs="Bahij Zar"/>
        </w:rPr>
        <w:t>CF (Commitment Form)</w:t>
      </w:r>
      <w:r>
        <w:rPr>
          <w:rFonts w:ascii="Bahij Zar" w:hAnsi="Bahij Zar" w:cs="Bahij Zar"/>
          <w:rtl/>
        </w:rPr>
        <w:t xml:space="preserve"> میباشند .  فورم </w:t>
      </w:r>
      <w:r>
        <w:rPr>
          <w:rFonts w:ascii="Bahij Zar" w:hAnsi="Bahij Zar" w:cs="Bahij Zar"/>
        </w:rPr>
        <w:t>PO</w:t>
      </w:r>
      <w:r>
        <w:rPr>
          <w:rFonts w:ascii="Bahij Zar" w:hAnsi="Bahij Zar" w:cs="Bahij Zar"/>
          <w:rtl/>
        </w:rPr>
        <w:t xml:space="preserve"> برای اجرای تخصیصات که قرارداد های شان بالاتر از مبلغ پنجصد  هزار افغانی باشد مورد استفاده قرار میگیرد و فورم </w:t>
      </w:r>
      <w:r>
        <w:rPr>
          <w:rFonts w:ascii="Bahij Zar" w:hAnsi="Bahij Zar" w:cs="Bahij Zar"/>
        </w:rPr>
        <w:t>CF</w:t>
      </w:r>
      <w:r>
        <w:rPr>
          <w:rFonts w:ascii="Bahij Zar" w:hAnsi="Bahij Zar" w:cs="Bahij Zar"/>
          <w:rtl/>
        </w:rPr>
        <w:t xml:space="preserve"> برای خریداری های کوچک که مبالغ شان کمتراز پنجصد  هزار افغانی باشد مورد استفاده قرار میگیرد وهمچان از این فورم برای اجرای معاشات کارمندان بودجه انکشافی نیز استفاده بعمل میاید.</w:t>
      </w:r>
    </w:p>
    <w:p w:rsidR="008965A2" w:rsidRDefault="008965A2" w:rsidP="008965A2">
      <w:pPr>
        <w:pStyle w:val="NoParagraphStyle"/>
        <w:jc w:val="center"/>
        <w:rPr>
          <w:rFonts w:ascii="Bahij Titr" w:hAnsi="Bahij Titr" w:cs="Bahij Titr"/>
          <w:b/>
          <w:bCs/>
          <w:sz w:val="40"/>
          <w:szCs w:val="40"/>
          <w:rtl/>
        </w:rPr>
      </w:pPr>
    </w:p>
    <w:p w:rsidR="00830D45" w:rsidRPr="008965A2" w:rsidRDefault="001609AA" w:rsidP="008965A2"/>
    <w:sectPr w:rsidR="00830D45" w:rsidRPr="008965A2" w:rsidSect="00B7428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0000000000000000000"/>
    <w:charset w:val="00"/>
    <w:family w:val="roman"/>
    <w:notTrueType/>
    <w:pitch w:val="variable"/>
    <w:sig w:usb0="8000202F" w:usb1="8000A04A" w:usb2="00000008" w:usb3="00000000" w:csb0="00000041" w:csb1="00000000"/>
  </w:font>
  <w:font w:name="Bahij Titr">
    <w:altName w:val="Times New Roman"/>
    <w:charset w:val="00"/>
    <w:family w:val="roman"/>
    <w:pitch w:val="variable"/>
    <w:sig w:usb0="00000000" w:usb1="8000A04A" w:usb2="00000008" w:usb3="00000000" w:csb0="00000041" w:csb1="00000000"/>
  </w:font>
  <w:font w:name="Bahij Zar">
    <w:altName w:val="Times New Roman"/>
    <w:charset w:val="00"/>
    <w:family w:val="roman"/>
    <w:pitch w:val="variable"/>
    <w:sig w:usb0="00000000" w:usb1="8000A04A"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07"/>
    <w:rsid w:val="001609AA"/>
    <w:rsid w:val="005A3307"/>
    <w:rsid w:val="0066437E"/>
    <w:rsid w:val="008965A2"/>
    <w:rsid w:val="009739C1"/>
    <w:rsid w:val="00F920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A3307"/>
    <w:pPr>
      <w:autoSpaceDE w:val="0"/>
      <w:autoSpaceDN w:val="0"/>
      <w:bidi/>
      <w:adjustRightInd w:val="0"/>
      <w:spacing w:after="0" w:line="288" w:lineRule="auto"/>
      <w:textAlignment w:val="center"/>
    </w:pPr>
    <w:rPr>
      <w:rFonts w:ascii="Adobe Arabic" w:hAnsi="Adobe Arabic" w:cs="Adobe Arabic"/>
      <w:color w:val="000000"/>
      <w:sz w:val="24"/>
      <w:szCs w:val="24"/>
      <w:lang w:bidi="ar-YE"/>
    </w:rPr>
  </w:style>
  <w:style w:type="paragraph" w:customStyle="1" w:styleId="BasicParagraph">
    <w:name w:val="[Basic Paragraph]"/>
    <w:basedOn w:val="NoParagraphStyle"/>
    <w:uiPriority w:val="99"/>
    <w:rsid w:val="005A33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A3307"/>
    <w:pPr>
      <w:autoSpaceDE w:val="0"/>
      <w:autoSpaceDN w:val="0"/>
      <w:bidi/>
      <w:adjustRightInd w:val="0"/>
      <w:spacing w:after="0" w:line="288" w:lineRule="auto"/>
      <w:textAlignment w:val="center"/>
    </w:pPr>
    <w:rPr>
      <w:rFonts w:ascii="Adobe Arabic" w:hAnsi="Adobe Arabic" w:cs="Adobe Arabic"/>
      <w:color w:val="000000"/>
      <w:sz w:val="24"/>
      <w:szCs w:val="24"/>
      <w:lang w:bidi="ar-YE"/>
    </w:rPr>
  </w:style>
  <w:style w:type="paragraph" w:customStyle="1" w:styleId="BasicParagraph">
    <w:name w:val="[Basic Paragraph]"/>
    <w:basedOn w:val="NoParagraphStyle"/>
    <w:uiPriority w:val="99"/>
    <w:rsid w:val="005A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Dawood Nazari</dc:creator>
  <cp:lastModifiedBy>Windows User</cp:lastModifiedBy>
  <cp:revision>2</cp:revision>
  <dcterms:created xsi:type="dcterms:W3CDTF">2022-11-07T06:57:00Z</dcterms:created>
  <dcterms:modified xsi:type="dcterms:W3CDTF">2022-11-07T06:57:00Z</dcterms:modified>
</cp:coreProperties>
</file>